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0032" w14:textId="58D3B729" w:rsidR="00B2709A" w:rsidRDefault="00B2709A" w:rsidP="00A9511C">
      <w:pPr>
        <w:pBdr>
          <w:bottom w:val="single" w:sz="4" w:space="1" w:color="auto"/>
        </w:pBdr>
        <w:rPr>
          <w:rFonts w:eastAsia="Calibri" w:cs="Times New Roman"/>
          <w:b/>
          <w:i/>
          <w:sz w:val="32"/>
          <w:szCs w:val="32"/>
          <w:lang w:val="fr-FR"/>
        </w:rPr>
      </w:pPr>
      <w:r w:rsidRPr="00B2709A">
        <w:rPr>
          <w:rFonts w:eastAsia="Calibri" w:cs="Times New Roman"/>
          <w:b/>
          <w:i/>
          <w:sz w:val="32"/>
          <w:szCs w:val="32"/>
          <w:lang w:val="fr-FR"/>
        </w:rPr>
        <w:t xml:space="preserve">CYNTHIA JONES, LPC, </w:t>
      </w:r>
      <w:r w:rsidR="00637867" w:rsidRPr="00B2709A">
        <w:rPr>
          <w:rFonts w:eastAsia="Calibri" w:cs="Times New Roman"/>
          <w:b/>
          <w:i/>
          <w:sz w:val="32"/>
          <w:szCs w:val="32"/>
          <w:lang w:val="fr-FR"/>
        </w:rPr>
        <w:t>BC-DMT</w:t>
      </w:r>
      <w:r w:rsidRPr="00B2709A">
        <w:rPr>
          <w:rFonts w:eastAsia="Calibri" w:cs="Times New Roman"/>
          <w:b/>
          <w:i/>
          <w:sz w:val="32"/>
          <w:szCs w:val="32"/>
          <w:lang w:val="fr-FR"/>
        </w:rPr>
        <w:t>, ACS</w:t>
      </w:r>
    </w:p>
    <w:p w14:paraId="25E273DD" w14:textId="5CAA6D8C" w:rsidR="00B2709A" w:rsidRDefault="00C61A07" w:rsidP="00A9511C">
      <w:pPr>
        <w:pBdr>
          <w:bottom w:val="single" w:sz="4" w:space="1" w:color="auto"/>
        </w:pBdr>
        <w:rPr>
          <w:rFonts w:eastAsia="Calibri" w:cs="Times New Roman"/>
          <w:b/>
          <w:i/>
          <w:sz w:val="32"/>
          <w:szCs w:val="32"/>
          <w:lang w:val="fr-FR"/>
        </w:rPr>
      </w:pPr>
      <w:r w:rsidRPr="00B2709A">
        <w:rPr>
          <w:b/>
          <w:i/>
          <w:sz w:val="32"/>
          <w:szCs w:val="32"/>
          <w:lang w:val="en"/>
        </w:rPr>
        <w:t xml:space="preserve">Clinical </w:t>
      </w:r>
      <w:r w:rsidR="00B2709A">
        <w:rPr>
          <w:rFonts w:eastAsia="Calibri" w:cs="Times New Roman"/>
          <w:b/>
          <w:i/>
          <w:sz w:val="32"/>
          <w:szCs w:val="32"/>
          <w:lang w:val="fr-FR"/>
        </w:rPr>
        <w:t>Supervision</w:t>
      </w:r>
    </w:p>
    <w:p w14:paraId="19280059" w14:textId="62F6D03D" w:rsidR="00D62830" w:rsidRPr="00415823" w:rsidRDefault="00BC7406" w:rsidP="00B2709A">
      <w:pPr>
        <w:tabs>
          <w:tab w:val="right" w:pos="9360"/>
        </w:tabs>
        <w:jc w:val="right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sym w:font="Wingdings" w:char="F02B"/>
      </w:r>
      <w:r>
        <w:rPr>
          <w:rFonts w:eastAsia="Calibri" w:cs="Times New Roman"/>
          <w:b/>
          <w:i/>
          <w:sz w:val="24"/>
          <w:szCs w:val="24"/>
        </w:rPr>
        <w:t xml:space="preserve"> </w:t>
      </w:r>
      <w:r w:rsidR="00054814">
        <w:rPr>
          <w:rFonts w:eastAsia="Calibri" w:cs="Times New Roman"/>
          <w:b/>
          <w:i/>
          <w:sz w:val="24"/>
          <w:szCs w:val="24"/>
        </w:rPr>
        <w:t>137 N 4</w:t>
      </w:r>
      <w:r w:rsidR="00054814" w:rsidRPr="00054814">
        <w:rPr>
          <w:rFonts w:eastAsia="Calibri" w:cs="Times New Roman"/>
          <w:b/>
          <w:i/>
          <w:sz w:val="24"/>
          <w:szCs w:val="24"/>
          <w:vertAlign w:val="superscript"/>
        </w:rPr>
        <w:t>th</w:t>
      </w:r>
      <w:r w:rsidR="00054814">
        <w:rPr>
          <w:rFonts w:eastAsia="Calibri" w:cs="Times New Roman"/>
          <w:b/>
          <w:i/>
          <w:sz w:val="24"/>
          <w:szCs w:val="24"/>
        </w:rPr>
        <w:t xml:space="preserve"> St #3R, Philadelphia</w:t>
      </w:r>
      <w:r w:rsidR="00804613" w:rsidRPr="00415823">
        <w:rPr>
          <w:rFonts w:eastAsia="Calibri" w:cs="Times New Roman"/>
          <w:b/>
          <w:i/>
          <w:sz w:val="24"/>
          <w:szCs w:val="24"/>
        </w:rPr>
        <w:t>, PA 191</w:t>
      </w:r>
      <w:r w:rsidR="00054814">
        <w:rPr>
          <w:rFonts w:eastAsia="Calibri" w:cs="Times New Roman"/>
          <w:b/>
          <w:i/>
          <w:sz w:val="24"/>
          <w:szCs w:val="24"/>
        </w:rPr>
        <w:t>06</w:t>
      </w:r>
      <w:r w:rsidR="00B2709A">
        <w:rPr>
          <w:rFonts w:eastAsia="Calibri" w:cs="Times New Roman"/>
          <w:b/>
          <w:i/>
          <w:sz w:val="24"/>
          <w:szCs w:val="24"/>
        </w:rPr>
        <w:t xml:space="preserve">  </w:t>
      </w:r>
      <w:r w:rsidR="00A9511C" w:rsidRPr="00415823">
        <w:rPr>
          <w:rFonts w:eastAsia="Calibri" w:cs="Times New Roman"/>
          <w:i/>
          <w:sz w:val="24"/>
          <w:szCs w:val="24"/>
        </w:rPr>
        <w:sym w:font="Webdings" w:char="F0C9"/>
      </w:r>
      <w:r w:rsidR="00A9511C" w:rsidRPr="00415823">
        <w:rPr>
          <w:rFonts w:eastAsia="Calibri" w:cs="Times New Roman"/>
          <w:b/>
          <w:i/>
          <w:sz w:val="24"/>
          <w:szCs w:val="24"/>
        </w:rPr>
        <w:t xml:space="preserve"> 215.901.1538</w:t>
      </w:r>
      <w:r w:rsidR="00B2709A">
        <w:rPr>
          <w:rFonts w:eastAsia="Calibri" w:cs="Times New Roman"/>
          <w:b/>
          <w:i/>
          <w:sz w:val="24"/>
          <w:szCs w:val="24"/>
        </w:rPr>
        <w:t xml:space="preserve">  </w:t>
      </w:r>
      <w:r>
        <w:rPr>
          <w:rFonts w:eastAsia="Calibri" w:cs="Times New Roman"/>
          <w:b/>
          <w:i/>
          <w:sz w:val="24"/>
          <w:szCs w:val="24"/>
        </w:rPr>
        <w:sym w:font="Wingdings" w:char="F03A"/>
      </w:r>
      <w:r>
        <w:rPr>
          <w:rFonts w:eastAsia="Calibri" w:cs="Times New Roman"/>
          <w:b/>
          <w:i/>
          <w:sz w:val="24"/>
          <w:szCs w:val="24"/>
        </w:rPr>
        <w:t xml:space="preserve"> </w:t>
      </w:r>
      <w:hyperlink r:id="rId7" w:history="1">
        <w:r w:rsidR="00437E97" w:rsidRPr="00F954BF">
          <w:rPr>
            <w:rStyle w:val="Hyperlink"/>
            <w:rFonts w:eastAsia="Calibri" w:cs="Times New Roman"/>
            <w:i/>
            <w:sz w:val="24"/>
            <w:szCs w:val="24"/>
          </w:rPr>
          <w:t>cynjon59@gmail.com</w:t>
        </w:r>
      </w:hyperlink>
    </w:p>
    <w:p w14:paraId="2EA2230F" w14:textId="77777777" w:rsidR="00F016A5" w:rsidRPr="00415823" w:rsidRDefault="00F016A5" w:rsidP="00D62830">
      <w:pPr>
        <w:rPr>
          <w:b/>
          <w:sz w:val="24"/>
          <w:szCs w:val="24"/>
        </w:rPr>
      </w:pPr>
      <w:r w:rsidRPr="00415823">
        <w:rPr>
          <w:b/>
          <w:sz w:val="24"/>
          <w:szCs w:val="24"/>
        </w:rPr>
        <w:t>Professional Disclosure for Clinical Supervision</w:t>
      </w:r>
    </w:p>
    <w:p w14:paraId="1D27D04A" w14:textId="77777777" w:rsidR="00F016A5" w:rsidRPr="00E45BA3" w:rsidRDefault="00F016A5" w:rsidP="00F016A5">
      <w:pPr>
        <w:rPr>
          <w:b/>
          <w:sz w:val="12"/>
          <w:szCs w:val="12"/>
        </w:rPr>
      </w:pPr>
    </w:p>
    <w:p w14:paraId="1B6E788F" w14:textId="02352F88" w:rsidR="00D872F5" w:rsidRPr="00415823" w:rsidRDefault="00F016A5" w:rsidP="00D872F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15823">
        <w:rPr>
          <w:rFonts w:asciiTheme="minorHAnsi" w:hAnsiTheme="minorHAnsi"/>
          <w:color w:val="auto"/>
          <w:sz w:val="22"/>
          <w:szCs w:val="22"/>
        </w:rPr>
        <w:t>T</w:t>
      </w:r>
      <w:r w:rsidR="00D872F5" w:rsidRPr="00415823">
        <w:rPr>
          <w:rFonts w:asciiTheme="minorHAnsi" w:hAnsiTheme="minorHAnsi"/>
          <w:color w:val="auto"/>
          <w:sz w:val="22"/>
          <w:szCs w:val="22"/>
        </w:rPr>
        <w:t>hank you for considering me as your clinical su</w:t>
      </w:r>
      <w:r w:rsidR="0042187A" w:rsidRPr="00415823">
        <w:rPr>
          <w:rFonts w:asciiTheme="minorHAnsi" w:hAnsiTheme="minorHAnsi"/>
          <w:color w:val="auto"/>
          <w:sz w:val="22"/>
          <w:szCs w:val="22"/>
        </w:rPr>
        <w:t>pervisor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 xml:space="preserve">.  </w:t>
      </w:r>
      <w:r w:rsidR="00D872F5" w:rsidRPr="00415823">
        <w:rPr>
          <w:rFonts w:asciiTheme="minorHAnsi" w:hAnsiTheme="minorHAnsi"/>
          <w:color w:val="auto"/>
          <w:sz w:val="22"/>
          <w:szCs w:val="22"/>
        </w:rPr>
        <w:t xml:space="preserve">This document should answer 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>basic</w:t>
      </w:r>
      <w:r w:rsidR="00D872F5" w:rsidRPr="00415823">
        <w:rPr>
          <w:rFonts w:asciiTheme="minorHAnsi" w:hAnsiTheme="minorHAnsi"/>
          <w:color w:val="auto"/>
          <w:sz w:val="22"/>
          <w:szCs w:val="22"/>
        </w:rPr>
        <w:t xml:space="preserve"> questions about my qualifications</w:t>
      </w:r>
      <w:r w:rsidR="00B11F08">
        <w:rPr>
          <w:rFonts w:asciiTheme="minorHAnsi" w:hAnsiTheme="minorHAnsi"/>
          <w:color w:val="auto"/>
          <w:sz w:val="22"/>
          <w:szCs w:val="22"/>
        </w:rPr>
        <w:t xml:space="preserve"> and approach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>.  I am available to answer</w:t>
      </w:r>
      <w:r w:rsidR="00BC7406">
        <w:rPr>
          <w:rFonts w:asciiTheme="minorHAnsi" w:hAnsiTheme="minorHAnsi"/>
          <w:color w:val="auto"/>
          <w:sz w:val="22"/>
          <w:szCs w:val="22"/>
        </w:rPr>
        <w:t xml:space="preserve"> any other</w:t>
      </w:r>
      <w:r w:rsidR="00D872F5" w:rsidRPr="00415823">
        <w:rPr>
          <w:rFonts w:asciiTheme="minorHAnsi" w:hAnsiTheme="minorHAnsi"/>
          <w:color w:val="auto"/>
          <w:sz w:val="22"/>
          <w:szCs w:val="22"/>
        </w:rPr>
        <w:t xml:space="preserve"> questions you have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>.</w:t>
      </w:r>
      <w:r w:rsidR="00D872F5" w:rsidRPr="00415823">
        <w:rPr>
          <w:rFonts w:asciiTheme="minorHAnsi" w:hAnsiTheme="minorHAnsi"/>
          <w:color w:val="auto"/>
          <w:sz w:val="22"/>
          <w:szCs w:val="22"/>
        </w:rPr>
        <w:t xml:space="preserve"> At the end of this document is the Clinical Supervision Agreement Form for you to sign should we enter into a contractual agreement for supervision. </w:t>
      </w:r>
    </w:p>
    <w:p w14:paraId="7813B8F9" w14:textId="77777777" w:rsidR="001D28CE" w:rsidRPr="00E45BA3" w:rsidRDefault="001D28CE" w:rsidP="00D872F5">
      <w:pPr>
        <w:pStyle w:val="Default"/>
        <w:rPr>
          <w:rFonts w:asciiTheme="minorHAnsi" w:hAnsiTheme="minorHAnsi"/>
          <w:color w:val="auto"/>
          <w:sz w:val="12"/>
          <w:szCs w:val="12"/>
        </w:rPr>
      </w:pPr>
    </w:p>
    <w:p w14:paraId="27AC1D0C" w14:textId="77777777" w:rsidR="00D872F5" w:rsidRPr="00415823" w:rsidRDefault="00D872F5" w:rsidP="00D872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15823">
        <w:rPr>
          <w:rFonts w:asciiTheme="minorHAnsi" w:hAnsiTheme="minorHAnsi"/>
          <w:b/>
          <w:bCs/>
          <w:color w:val="auto"/>
          <w:sz w:val="22"/>
          <w:szCs w:val="22"/>
        </w:rPr>
        <w:t xml:space="preserve">Professional Experience and </w:t>
      </w:r>
      <w:r w:rsidR="002153DE">
        <w:rPr>
          <w:rFonts w:asciiTheme="minorHAnsi" w:hAnsiTheme="minorHAnsi"/>
          <w:b/>
          <w:bCs/>
          <w:color w:val="auto"/>
          <w:sz w:val="22"/>
          <w:szCs w:val="22"/>
        </w:rPr>
        <w:t xml:space="preserve">Current </w:t>
      </w:r>
      <w:r w:rsidRPr="00415823">
        <w:rPr>
          <w:rFonts w:asciiTheme="minorHAnsi" w:hAnsiTheme="minorHAnsi"/>
          <w:b/>
          <w:bCs/>
          <w:color w:val="auto"/>
          <w:sz w:val="22"/>
          <w:szCs w:val="22"/>
        </w:rPr>
        <w:t xml:space="preserve">Credentials </w:t>
      </w:r>
    </w:p>
    <w:p w14:paraId="747A2182" w14:textId="77777777" w:rsidR="001F5992" w:rsidRPr="00415823" w:rsidRDefault="001F5992" w:rsidP="00851795">
      <w:pPr>
        <w:pStyle w:val="ListParagraph"/>
        <w:numPr>
          <w:ilvl w:val="0"/>
          <w:numId w:val="6"/>
        </w:numPr>
        <w:rPr>
          <w:rFonts w:cs="Arial"/>
        </w:rPr>
      </w:pPr>
      <w:r w:rsidRPr="00415823">
        <w:rPr>
          <w:rFonts w:cs="Arial"/>
        </w:rPr>
        <w:t xml:space="preserve">Master’s Degree in Creative Arts in Therapy; Dance/Movement Therapy from Drexel University (formerly Hahnemann </w:t>
      </w:r>
      <w:r w:rsidR="00D10CC4" w:rsidRPr="00415823">
        <w:rPr>
          <w:rFonts w:cs="Arial"/>
        </w:rPr>
        <w:t>Medical</w:t>
      </w:r>
      <w:r w:rsidRPr="00415823">
        <w:rPr>
          <w:rFonts w:cs="Arial"/>
        </w:rPr>
        <w:t xml:space="preserve"> College and Graduate School) in Philadelphia, PA, 1983.  </w:t>
      </w:r>
    </w:p>
    <w:p w14:paraId="0CEC8559" w14:textId="77777777" w:rsidR="008478A9" w:rsidRPr="00415823" w:rsidRDefault="008478A9" w:rsidP="008478A9">
      <w:pPr>
        <w:pStyle w:val="ListParagraph"/>
        <w:numPr>
          <w:ilvl w:val="0"/>
          <w:numId w:val="6"/>
        </w:numPr>
        <w:rPr>
          <w:rFonts w:cs="Arial"/>
        </w:rPr>
      </w:pPr>
      <w:r w:rsidRPr="00415823">
        <w:rPr>
          <w:rFonts w:cs="Arial"/>
        </w:rPr>
        <w:t xml:space="preserve">Licensed Professional Counselor: PA PC001723 since 2002 </w:t>
      </w:r>
    </w:p>
    <w:p w14:paraId="759C5632" w14:textId="77777777" w:rsidR="008478A9" w:rsidRPr="00415823" w:rsidRDefault="008478A9" w:rsidP="008478A9">
      <w:pPr>
        <w:pStyle w:val="ListParagraph"/>
        <w:numPr>
          <w:ilvl w:val="0"/>
          <w:numId w:val="6"/>
        </w:numPr>
        <w:rPr>
          <w:rFonts w:cs="Arial"/>
        </w:rPr>
      </w:pPr>
      <w:r w:rsidRPr="00415823">
        <w:rPr>
          <w:rFonts w:cs="Arial"/>
        </w:rPr>
        <w:t xml:space="preserve">National Certified Counselor, 61689; National Board of Certified Counselors, since 2000 </w:t>
      </w:r>
    </w:p>
    <w:p w14:paraId="0C647F7A" w14:textId="201BFB7F" w:rsidR="00FC6042" w:rsidRPr="00415823" w:rsidRDefault="00FC6042" w:rsidP="00FC6042">
      <w:pPr>
        <w:pStyle w:val="ListParagraph"/>
        <w:numPr>
          <w:ilvl w:val="0"/>
          <w:numId w:val="6"/>
        </w:numPr>
        <w:rPr>
          <w:rFonts w:cs="Arial"/>
        </w:rPr>
      </w:pPr>
      <w:r w:rsidRPr="00415823">
        <w:rPr>
          <w:rFonts w:cs="Arial"/>
        </w:rPr>
        <w:t xml:space="preserve">Board Certified Dance/Movement Therapist: BC-DMT 476; American Dance Therapy Association, since </w:t>
      </w:r>
      <w:r w:rsidR="008478A9">
        <w:rPr>
          <w:rFonts w:cs="Arial"/>
        </w:rPr>
        <w:t>2009</w:t>
      </w:r>
      <w:r w:rsidRPr="00415823">
        <w:rPr>
          <w:rFonts w:cs="Arial"/>
        </w:rPr>
        <w:t xml:space="preserve"> </w:t>
      </w:r>
    </w:p>
    <w:p w14:paraId="65585D1D" w14:textId="77777777" w:rsidR="009D573D" w:rsidRPr="00415823" w:rsidRDefault="009D573D" w:rsidP="009D573D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Approved Clinical Supervisor:  ACS01743; Center for Credentialing and Education Inc.  2014</w:t>
      </w:r>
    </w:p>
    <w:p w14:paraId="03C1A36B" w14:textId="3BE574A8" w:rsidR="004D214B" w:rsidRDefault="004D214B" w:rsidP="004D214B">
      <w:pPr>
        <w:pStyle w:val="ListParagraph"/>
        <w:numPr>
          <w:ilvl w:val="0"/>
          <w:numId w:val="6"/>
        </w:numPr>
        <w:rPr>
          <w:rFonts w:cs="Arial"/>
        </w:rPr>
      </w:pPr>
      <w:r w:rsidRPr="004D214B">
        <w:rPr>
          <w:rFonts w:cs="Arial"/>
        </w:rPr>
        <w:t>Certified Case Man</w:t>
      </w:r>
      <w:r w:rsidR="00946ABB">
        <w:rPr>
          <w:rFonts w:cs="Arial"/>
        </w:rPr>
        <w:t>a</w:t>
      </w:r>
      <w:r w:rsidRPr="004D214B">
        <w:rPr>
          <w:rFonts w:cs="Arial"/>
        </w:rPr>
        <w:t>ger; 1209344; Commission for Case Manager Certification; 2015</w:t>
      </w:r>
    </w:p>
    <w:p w14:paraId="32136381" w14:textId="77777777" w:rsidR="00460613" w:rsidRPr="00460613" w:rsidRDefault="00437E97" w:rsidP="00665B7D">
      <w:pPr>
        <w:pStyle w:val="ListParagraph"/>
        <w:numPr>
          <w:ilvl w:val="0"/>
          <w:numId w:val="6"/>
        </w:numPr>
        <w:rPr>
          <w:b/>
          <w:bCs/>
        </w:rPr>
      </w:pPr>
      <w:r w:rsidRPr="00437E97">
        <w:rPr>
          <w:rFonts w:cs="Arial"/>
        </w:rPr>
        <w:t xml:space="preserve">Certified Clinical Trauma Professional; International Association of Trauma Professionals </w:t>
      </w:r>
      <w:r w:rsidR="00EA2A48">
        <w:rPr>
          <w:rFonts w:cs="Arial"/>
        </w:rPr>
        <w:t>since</w:t>
      </w:r>
      <w:r w:rsidRPr="00437E97">
        <w:rPr>
          <w:rFonts w:cs="Arial"/>
        </w:rPr>
        <w:t xml:space="preserve"> 2016</w:t>
      </w:r>
    </w:p>
    <w:p w14:paraId="724800D5" w14:textId="77777777" w:rsidR="00460613" w:rsidRPr="00460613" w:rsidRDefault="00460613" w:rsidP="00665B7D">
      <w:pPr>
        <w:pStyle w:val="ListParagraph"/>
        <w:numPr>
          <w:ilvl w:val="0"/>
          <w:numId w:val="6"/>
        </w:numPr>
        <w:rPr>
          <w:b/>
          <w:bCs/>
        </w:rPr>
      </w:pPr>
      <w:r w:rsidRPr="00460613">
        <w:t>Certified Addiction-Informed Mental Health Professional</w:t>
      </w:r>
      <w:r w:rsidRPr="00460613">
        <w:t xml:space="preserve"> </w:t>
      </w:r>
      <w:r>
        <w:t>since 2021</w:t>
      </w:r>
    </w:p>
    <w:p w14:paraId="5CFD2EC7" w14:textId="77777777" w:rsidR="00460613" w:rsidRDefault="00460613" w:rsidP="00460613">
      <w:pPr>
        <w:rPr>
          <w:b/>
          <w:bCs/>
        </w:rPr>
      </w:pPr>
    </w:p>
    <w:p w14:paraId="6C415F85" w14:textId="406AD1BE" w:rsidR="00415823" w:rsidRPr="00460613" w:rsidRDefault="00415823" w:rsidP="00460613">
      <w:pPr>
        <w:rPr>
          <w:b/>
          <w:bCs/>
        </w:rPr>
      </w:pPr>
      <w:r w:rsidRPr="00460613">
        <w:rPr>
          <w:b/>
          <w:bCs/>
        </w:rPr>
        <w:t>About me…</w:t>
      </w:r>
    </w:p>
    <w:p w14:paraId="7C2F9514" w14:textId="1A173308" w:rsidR="00822D06" w:rsidRPr="00415823" w:rsidRDefault="00AD6C8D" w:rsidP="00415823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  <w:r w:rsidRPr="00415823">
        <w:rPr>
          <w:rFonts w:asciiTheme="minorHAnsi" w:hAnsiTheme="minorHAnsi"/>
          <w:color w:val="auto"/>
          <w:sz w:val="22"/>
          <w:szCs w:val="22"/>
        </w:rPr>
        <w:t>I joined the fa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 xml:space="preserve">culty of </w:t>
      </w:r>
      <w:r w:rsidR="00BC7406">
        <w:rPr>
          <w:rFonts w:asciiTheme="minorHAnsi" w:hAnsiTheme="minorHAnsi"/>
          <w:color w:val="auto"/>
          <w:sz w:val="22"/>
          <w:szCs w:val="22"/>
        </w:rPr>
        <w:t>Drexel University</w:t>
      </w:r>
      <w:r w:rsidR="00BC7406" w:rsidRPr="004158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C7406">
        <w:rPr>
          <w:rFonts w:asciiTheme="minorHAnsi" w:hAnsiTheme="minorHAnsi"/>
          <w:color w:val="auto"/>
          <w:sz w:val="22"/>
          <w:szCs w:val="22"/>
        </w:rPr>
        <w:t>(formerly</w:t>
      </w:r>
      <w:r w:rsidR="00BC7406" w:rsidRPr="00BC740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C7406" w:rsidRPr="00415823">
        <w:rPr>
          <w:rFonts w:asciiTheme="minorHAnsi" w:hAnsiTheme="minorHAnsi"/>
          <w:color w:val="auto"/>
          <w:sz w:val="22"/>
          <w:szCs w:val="22"/>
        </w:rPr>
        <w:t>Hahnemann</w:t>
      </w:r>
      <w:r w:rsidR="00BC7406">
        <w:rPr>
          <w:rFonts w:asciiTheme="minorHAnsi" w:hAnsiTheme="minorHAnsi"/>
          <w:color w:val="auto"/>
          <w:sz w:val="22"/>
          <w:szCs w:val="22"/>
        </w:rPr>
        <w:t xml:space="preserve"> University)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 xml:space="preserve"> directly after </w:t>
      </w:r>
      <w:r w:rsidR="00083DE6" w:rsidRPr="00415823">
        <w:rPr>
          <w:rFonts w:asciiTheme="minorHAnsi" w:hAnsiTheme="minorHAnsi"/>
          <w:color w:val="auto"/>
          <w:sz w:val="22"/>
          <w:szCs w:val="22"/>
        </w:rPr>
        <w:t xml:space="preserve">completing 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>graduate school</w:t>
      </w:r>
      <w:r w:rsidRPr="004158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11F08">
        <w:rPr>
          <w:rFonts w:asciiTheme="minorHAnsi" w:hAnsiTheme="minorHAnsi"/>
          <w:color w:val="auto"/>
          <w:sz w:val="22"/>
          <w:szCs w:val="22"/>
        </w:rPr>
        <w:t xml:space="preserve">in 1983.  I </w:t>
      </w:r>
      <w:r w:rsidR="002153DE">
        <w:rPr>
          <w:rFonts w:asciiTheme="minorHAnsi" w:hAnsiTheme="minorHAnsi"/>
          <w:color w:val="auto"/>
          <w:sz w:val="22"/>
          <w:szCs w:val="22"/>
        </w:rPr>
        <w:t xml:space="preserve">have been providing </w:t>
      </w:r>
      <w:r w:rsidRPr="00415823">
        <w:rPr>
          <w:rFonts w:asciiTheme="minorHAnsi" w:hAnsiTheme="minorHAnsi"/>
          <w:color w:val="auto"/>
          <w:sz w:val="22"/>
          <w:szCs w:val="22"/>
        </w:rPr>
        <w:t>clinical supervision, thesis advisement, curriculum development a</w:t>
      </w:r>
      <w:r w:rsidR="00437E97">
        <w:rPr>
          <w:rFonts w:asciiTheme="minorHAnsi" w:hAnsiTheme="minorHAnsi"/>
          <w:color w:val="auto"/>
          <w:sz w:val="22"/>
          <w:szCs w:val="22"/>
        </w:rPr>
        <w:t>nd various teaching assignments</w:t>
      </w:r>
      <w:r w:rsidR="002153DE">
        <w:rPr>
          <w:rFonts w:asciiTheme="minorHAnsi" w:hAnsiTheme="minorHAnsi"/>
          <w:color w:val="auto"/>
          <w:sz w:val="22"/>
          <w:szCs w:val="22"/>
        </w:rPr>
        <w:t xml:space="preserve"> since then</w:t>
      </w:r>
      <w:r w:rsidR="00437E97">
        <w:rPr>
          <w:rFonts w:asciiTheme="minorHAnsi" w:hAnsiTheme="minorHAnsi"/>
          <w:color w:val="auto"/>
          <w:sz w:val="22"/>
          <w:szCs w:val="22"/>
        </w:rPr>
        <w:t xml:space="preserve">.  </w:t>
      </w:r>
      <w:r w:rsidR="00822D06" w:rsidRPr="00415823">
        <w:rPr>
          <w:rFonts w:asciiTheme="minorHAnsi" w:hAnsiTheme="minorHAnsi"/>
          <w:color w:val="auto"/>
          <w:sz w:val="22"/>
          <w:szCs w:val="22"/>
        </w:rPr>
        <w:t>My area</w:t>
      </w:r>
      <w:r w:rsidR="00EA2A48">
        <w:rPr>
          <w:rFonts w:asciiTheme="minorHAnsi" w:hAnsiTheme="minorHAnsi"/>
          <w:color w:val="auto"/>
          <w:sz w:val="22"/>
          <w:szCs w:val="22"/>
        </w:rPr>
        <w:t>s</w:t>
      </w:r>
      <w:r w:rsidR="00822D06" w:rsidRPr="00415823">
        <w:rPr>
          <w:rFonts w:asciiTheme="minorHAnsi" w:hAnsiTheme="minorHAnsi"/>
          <w:color w:val="auto"/>
          <w:sz w:val="22"/>
          <w:szCs w:val="22"/>
        </w:rPr>
        <w:t xml:space="preserve"> of concentration </w:t>
      </w:r>
      <w:r w:rsidR="00EA2A48">
        <w:rPr>
          <w:rFonts w:asciiTheme="minorHAnsi" w:hAnsiTheme="minorHAnsi"/>
          <w:color w:val="auto"/>
          <w:sz w:val="22"/>
          <w:szCs w:val="22"/>
        </w:rPr>
        <w:t>are</w:t>
      </w:r>
      <w:r w:rsidR="00822D06" w:rsidRPr="00415823">
        <w:rPr>
          <w:rFonts w:asciiTheme="minorHAnsi" w:hAnsiTheme="minorHAnsi"/>
          <w:color w:val="auto"/>
          <w:sz w:val="22"/>
          <w:szCs w:val="22"/>
        </w:rPr>
        <w:t xml:space="preserve"> clinical supervision</w:t>
      </w:r>
      <w:r w:rsidR="003D7D1E">
        <w:rPr>
          <w:rFonts w:asciiTheme="minorHAnsi" w:hAnsiTheme="minorHAnsi"/>
          <w:color w:val="auto"/>
          <w:sz w:val="22"/>
          <w:szCs w:val="22"/>
        </w:rPr>
        <w:t>,</w:t>
      </w:r>
      <w:r w:rsidR="00EA2A48">
        <w:rPr>
          <w:rFonts w:asciiTheme="minorHAnsi" w:hAnsiTheme="minorHAnsi"/>
          <w:color w:val="auto"/>
          <w:sz w:val="22"/>
          <w:szCs w:val="22"/>
        </w:rPr>
        <w:t xml:space="preserve"> group dynamics</w:t>
      </w:r>
      <w:r w:rsidR="003D7D1E">
        <w:rPr>
          <w:rFonts w:asciiTheme="minorHAnsi" w:hAnsiTheme="minorHAnsi"/>
          <w:color w:val="auto"/>
          <w:sz w:val="22"/>
          <w:szCs w:val="22"/>
        </w:rPr>
        <w:t>,</w:t>
      </w:r>
      <w:r w:rsidR="003D7D1E" w:rsidRPr="003D7D1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D7D1E">
        <w:rPr>
          <w:rFonts w:asciiTheme="minorHAnsi" w:hAnsiTheme="minorHAnsi"/>
          <w:color w:val="auto"/>
          <w:sz w:val="22"/>
          <w:szCs w:val="22"/>
        </w:rPr>
        <w:t>and</w:t>
      </w:r>
      <w:r w:rsidR="003D7D1E">
        <w:rPr>
          <w:rFonts w:asciiTheme="minorHAnsi" w:hAnsiTheme="minorHAnsi"/>
          <w:color w:val="auto"/>
          <w:sz w:val="22"/>
          <w:szCs w:val="22"/>
        </w:rPr>
        <w:t xml:space="preserve"> social and cultural foundations of coun</w:t>
      </w:r>
      <w:r w:rsidR="00627F0C">
        <w:rPr>
          <w:rFonts w:asciiTheme="minorHAnsi" w:hAnsiTheme="minorHAnsi"/>
          <w:color w:val="auto"/>
          <w:sz w:val="22"/>
          <w:szCs w:val="22"/>
        </w:rPr>
        <w:t>seling</w:t>
      </w:r>
      <w:r w:rsidR="00083DE6" w:rsidRPr="00415823">
        <w:rPr>
          <w:rFonts w:asciiTheme="minorHAnsi" w:hAnsiTheme="minorHAnsi"/>
          <w:color w:val="auto"/>
          <w:sz w:val="22"/>
          <w:szCs w:val="22"/>
        </w:rPr>
        <w:t xml:space="preserve">.  </w:t>
      </w:r>
      <w:r w:rsidR="00C63EB8">
        <w:rPr>
          <w:rFonts w:asciiTheme="minorHAnsi" w:hAnsiTheme="minorHAnsi"/>
          <w:color w:val="auto"/>
          <w:sz w:val="22"/>
          <w:szCs w:val="22"/>
        </w:rPr>
        <w:t>My affiliation with the university has varied over the years.  I am currently an Adjunct Professor</w:t>
      </w:r>
      <w:r w:rsidR="00822D06" w:rsidRPr="00415823">
        <w:rPr>
          <w:rFonts w:asciiTheme="minorHAnsi" w:hAnsiTheme="minorHAnsi"/>
          <w:color w:val="auto"/>
          <w:sz w:val="22"/>
          <w:szCs w:val="22"/>
        </w:rPr>
        <w:t xml:space="preserve">.  </w:t>
      </w:r>
    </w:p>
    <w:p w14:paraId="487719F3" w14:textId="77777777" w:rsidR="00851795" w:rsidRPr="00415823" w:rsidRDefault="00D872F5" w:rsidP="00415823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  <w:r w:rsidRPr="00415823">
        <w:rPr>
          <w:rFonts w:asciiTheme="minorHAnsi" w:hAnsiTheme="minorHAnsi"/>
          <w:color w:val="auto"/>
          <w:sz w:val="22"/>
          <w:szCs w:val="22"/>
        </w:rPr>
        <w:t>I have worked in</w:t>
      </w:r>
      <w:r w:rsidR="001D28CE" w:rsidRPr="00415823">
        <w:rPr>
          <w:rFonts w:asciiTheme="minorHAnsi" w:hAnsiTheme="minorHAnsi"/>
          <w:color w:val="auto"/>
          <w:sz w:val="22"/>
          <w:szCs w:val="22"/>
        </w:rPr>
        <w:t xml:space="preserve"> all levels of mental health care in my 30+ years in the field.  I worked as a Dance/Movement Therapist in several hospitals for the first 20 years of my career.  This experience included state hospitals, private hospitals, community hospitals, and </w:t>
      </w:r>
      <w:r w:rsidR="002153DE">
        <w:rPr>
          <w:rFonts w:asciiTheme="minorHAnsi" w:hAnsiTheme="minorHAnsi"/>
          <w:color w:val="auto"/>
          <w:sz w:val="22"/>
          <w:szCs w:val="22"/>
        </w:rPr>
        <w:t>behavioral health treatment services</w:t>
      </w:r>
      <w:r w:rsidR="001D28CE" w:rsidRPr="00415823">
        <w:rPr>
          <w:rFonts w:asciiTheme="minorHAnsi" w:hAnsiTheme="minorHAnsi"/>
          <w:color w:val="auto"/>
          <w:sz w:val="22"/>
          <w:szCs w:val="22"/>
        </w:rPr>
        <w:t xml:space="preserve"> within the prison </w:t>
      </w:r>
      <w:r w:rsidR="002153DE">
        <w:rPr>
          <w:rFonts w:asciiTheme="minorHAnsi" w:hAnsiTheme="minorHAnsi"/>
          <w:color w:val="auto"/>
          <w:sz w:val="22"/>
          <w:szCs w:val="22"/>
        </w:rPr>
        <w:t>and shelter systems</w:t>
      </w:r>
      <w:r w:rsidR="001D28CE" w:rsidRPr="00415823">
        <w:rPr>
          <w:rFonts w:asciiTheme="minorHAnsi" w:hAnsiTheme="minorHAnsi"/>
          <w:color w:val="auto"/>
          <w:sz w:val="22"/>
          <w:szCs w:val="22"/>
        </w:rPr>
        <w:t xml:space="preserve">.  </w:t>
      </w:r>
      <w:r w:rsidR="00184B1D" w:rsidRPr="00415823">
        <w:rPr>
          <w:rFonts w:asciiTheme="minorHAnsi" w:hAnsiTheme="minorHAnsi"/>
          <w:color w:val="auto"/>
          <w:sz w:val="22"/>
          <w:szCs w:val="22"/>
        </w:rPr>
        <w:t xml:space="preserve">My most recent position in the hospital system was Chief of Rehabilitative Creative Arts Therapy from 1993 -2002.  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>I became a licensed counselor in 2002 when the Pennsylvania Board of Counselors grandfathered in Creative Arts Therapists.  When I became licensed, I left the hospital system and developed a diverse private practice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>/consulting business</w:t>
      </w:r>
      <w:r w:rsidR="00851795" w:rsidRPr="00415823">
        <w:rPr>
          <w:rFonts w:asciiTheme="minorHAnsi" w:hAnsiTheme="minorHAnsi"/>
          <w:color w:val="auto"/>
          <w:sz w:val="22"/>
          <w:szCs w:val="22"/>
        </w:rPr>
        <w:t xml:space="preserve">.  </w:t>
      </w:r>
    </w:p>
    <w:p w14:paraId="1C2B5885" w14:textId="7F04124A" w:rsidR="001D28CE" w:rsidRPr="00415823" w:rsidRDefault="00184B1D" w:rsidP="00415823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  <w:r w:rsidRPr="00415823">
        <w:rPr>
          <w:rFonts w:asciiTheme="minorHAnsi" w:hAnsiTheme="minorHAnsi"/>
          <w:color w:val="auto"/>
          <w:sz w:val="22"/>
          <w:szCs w:val="22"/>
        </w:rPr>
        <w:t xml:space="preserve">I worked </w:t>
      </w:r>
      <w:r w:rsidR="00083DE6" w:rsidRPr="00415823">
        <w:rPr>
          <w:rFonts w:asciiTheme="minorHAnsi" w:hAnsiTheme="minorHAnsi"/>
          <w:color w:val="auto"/>
          <w:sz w:val="22"/>
          <w:szCs w:val="22"/>
        </w:rPr>
        <w:t>with</w:t>
      </w:r>
      <w:r w:rsidRPr="00415823">
        <w:rPr>
          <w:rFonts w:asciiTheme="minorHAnsi" w:hAnsiTheme="minorHAnsi"/>
          <w:color w:val="auto"/>
          <w:sz w:val="22"/>
          <w:szCs w:val="22"/>
        </w:rPr>
        <w:t xml:space="preserve"> several </w:t>
      </w:r>
      <w:r w:rsidR="00F511D2" w:rsidRPr="00415823">
        <w:rPr>
          <w:rFonts w:asciiTheme="minorHAnsi" w:hAnsiTheme="minorHAnsi"/>
          <w:color w:val="auto"/>
          <w:sz w:val="22"/>
          <w:szCs w:val="22"/>
        </w:rPr>
        <w:t>community-based</w:t>
      </w:r>
      <w:r w:rsidRPr="00415823">
        <w:rPr>
          <w:rFonts w:asciiTheme="minorHAnsi" w:hAnsiTheme="minorHAnsi"/>
          <w:color w:val="auto"/>
          <w:sz w:val="22"/>
          <w:szCs w:val="22"/>
        </w:rPr>
        <w:t xml:space="preserve"> agencies and organization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 xml:space="preserve">s.  Contracts included teaching parenting </w:t>
      </w:r>
      <w:r w:rsidR="00BC7406" w:rsidRPr="00415823">
        <w:rPr>
          <w:rFonts w:asciiTheme="minorHAnsi" w:hAnsiTheme="minorHAnsi"/>
          <w:color w:val="auto"/>
          <w:sz w:val="22"/>
          <w:szCs w:val="22"/>
        </w:rPr>
        <w:t>classes and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 xml:space="preserve"> facilitating support groups for parents w</w:t>
      </w:r>
      <w:r w:rsidRPr="00415823">
        <w:rPr>
          <w:rFonts w:asciiTheme="minorHAnsi" w:hAnsiTheme="minorHAnsi"/>
          <w:color w:val="auto"/>
          <w:sz w:val="22"/>
          <w:szCs w:val="22"/>
        </w:rPr>
        <w:t>ith behavioral health issues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>;</w:t>
      </w:r>
      <w:r w:rsidRPr="004158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 xml:space="preserve">running an after school creative arts program as part of a </w:t>
      </w:r>
      <w:r w:rsidRPr="00415823">
        <w:rPr>
          <w:rFonts w:asciiTheme="minorHAnsi" w:hAnsiTheme="minorHAnsi"/>
          <w:color w:val="auto"/>
          <w:sz w:val="22"/>
          <w:szCs w:val="22"/>
        </w:rPr>
        <w:t xml:space="preserve">pregnancy prevention 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 xml:space="preserve">initiative </w:t>
      </w:r>
      <w:r w:rsidRPr="00415823">
        <w:rPr>
          <w:rFonts w:asciiTheme="minorHAnsi" w:hAnsiTheme="minorHAnsi"/>
          <w:color w:val="auto"/>
          <w:sz w:val="22"/>
          <w:szCs w:val="22"/>
        </w:rPr>
        <w:t>for pre-teens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>;</w:t>
      </w:r>
      <w:r w:rsidRPr="00415823">
        <w:rPr>
          <w:rFonts w:asciiTheme="minorHAnsi" w:hAnsiTheme="minorHAnsi"/>
          <w:color w:val="auto"/>
          <w:sz w:val="22"/>
          <w:szCs w:val="22"/>
        </w:rPr>
        <w:t xml:space="preserve"> team building workshops for professionals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 xml:space="preserve">; technical assistance for community based artists, and </w:t>
      </w:r>
      <w:r w:rsidR="00BC7406">
        <w:rPr>
          <w:rFonts w:asciiTheme="minorHAnsi" w:hAnsiTheme="minorHAnsi"/>
          <w:color w:val="auto"/>
          <w:sz w:val="22"/>
          <w:szCs w:val="22"/>
        </w:rPr>
        <w:t>grief support for children and families</w:t>
      </w:r>
      <w:r w:rsidR="00D10CC4" w:rsidRPr="00415823">
        <w:rPr>
          <w:rFonts w:asciiTheme="minorHAnsi" w:hAnsiTheme="minorHAnsi"/>
          <w:color w:val="auto"/>
          <w:sz w:val="22"/>
          <w:szCs w:val="22"/>
        </w:rPr>
        <w:t xml:space="preserve">.  </w:t>
      </w:r>
      <w:r w:rsidR="00AD6C8D" w:rsidRPr="00415823">
        <w:rPr>
          <w:rFonts w:asciiTheme="minorHAnsi" w:hAnsiTheme="minorHAnsi"/>
          <w:color w:val="auto"/>
          <w:sz w:val="22"/>
          <w:szCs w:val="22"/>
        </w:rPr>
        <w:t xml:space="preserve">I maintained a private practice, working as therapist in a group practice.  I </w:t>
      </w:r>
      <w:r w:rsidR="00822D06" w:rsidRPr="00415823">
        <w:rPr>
          <w:rFonts w:asciiTheme="minorHAnsi" w:hAnsiTheme="minorHAnsi"/>
          <w:color w:val="auto"/>
          <w:sz w:val="22"/>
          <w:szCs w:val="22"/>
        </w:rPr>
        <w:t xml:space="preserve">have been involved in </w:t>
      </w:r>
      <w:r w:rsidR="00BC7406">
        <w:rPr>
          <w:rFonts w:asciiTheme="minorHAnsi" w:hAnsiTheme="minorHAnsi"/>
          <w:color w:val="auto"/>
          <w:sz w:val="22"/>
          <w:szCs w:val="22"/>
        </w:rPr>
        <w:t xml:space="preserve">grant writing and </w:t>
      </w:r>
      <w:r w:rsidR="00822D06" w:rsidRPr="00415823">
        <w:rPr>
          <w:rFonts w:asciiTheme="minorHAnsi" w:hAnsiTheme="minorHAnsi"/>
          <w:color w:val="auto"/>
          <w:sz w:val="22"/>
          <w:szCs w:val="22"/>
        </w:rPr>
        <w:t xml:space="preserve">program development </w:t>
      </w:r>
      <w:r w:rsidR="00BC7406">
        <w:rPr>
          <w:rFonts w:asciiTheme="minorHAnsi" w:hAnsiTheme="minorHAnsi"/>
          <w:color w:val="auto"/>
          <w:sz w:val="22"/>
          <w:szCs w:val="22"/>
        </w:rPr>
        <w:t>for</w:t>
      </w:r>
      <w:r w:rsidR="00822D06" w:rsidRPr="00415823">
        <w:rPr>
          <w:rFonts w:asciiTheme="minorHAnsi" w:hAnsiTheme="minorHAnsi"/>
          <w:color w:val="auto"/>
          <w:sz w:val="22"/>
          <w:szCs w:val="22"/>
        </w:rPr>
        <w:t xml:space="preserve"> pilot programs in the community.  </w:t>
      </w:r>
    </w:p>
    <w:p w14:paraId="45EFA69B" w14:textId="328B489C" w:rsidR="001833ED" w:rsidRDefault="00B11F08" w:rsidP="00BC7406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 worked in as a</w:t>
      </w:r>
      <w:r w:rsidR="001833ED" w:rsidRPr="004158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A2A48">
        <w:rPr>
          <w:rFonts w:asciiTheme="minorHAnsi" w:hAnsiTheme="minorHAnsi"/>
          <w:color w:val="auto"/>
          <w:sz w:val="22"/>
          <w:szCs w:val="22"/>
        </w:rPr>
        <w:t xml:space="preserve">clinical </w:t>
      </w:r>
      <w:r w:rsidR="001833ED" w:rsidRPr="00415823">
        <w:rPr>
          <w:rFonts w:asciiTheme="minorHAnsi" w:hAnsiTheme="minorHAnsi"/>
          <w:color w:val="auto"/>
          <w:sz w:val="22"/>
          <w:szCs w:val="22"/>
        </w:rPr>
        <w:t>ca</w:t>
      </w:r>
      <w:r w:rsidR="002153DE">
        <w:rPr>
          <w:rFonts w:asciiTheme="minorHAnsi" w:hAnsiTheme="minorHAnsi"/>
          <w:color w:val="auto"/>
          <w:sz w:val="22"/>
          <w:szCs w:val="22"/>
        </w:rPr>
        <w:t>s</w:t>
      </w:r>
      <w:r w:rsidR="001833ED" w:rsidRPr="00415823">
        <w:rPr>
          <w:rFonts w:asciiTheme="minorHAnsi" w:hAnsiTheme="minorHAnsi"/>
          <w:color w:val="auto"/>
          <w:sz w:val="22"/>
          <w:szCs w:val="22"/>
        </w:rPr>
        <w:t>e manage</w:t>
      </w:r>
      <w:r>
        <w:rPr>
          <w:rFonts w:asciiTheme="minorHAnsi" w:hAnsiTheme="minorHAnsi"/>
          <w:color w:val="auto"/>
          <w:sz w:val="22"/>
          <w:szCs w:val="22"/>
        </w:rPr>
        <w:t xml:space="preserve">r in managed care for 13 years, </w:t>
      </w:r>
      <w:r w:rsidR="001833ED" w:rsidRPr="00415823">
        <w:rPr>
          <w:rFonts w:asciiTheme="minorHAnsi" w:hAnsiTheme="minorHAnsi"/>
          <w:color w:val="auto"/>
          <w:sz w:val="22"/>
          <w:szCs w:val="22"/>
        </w:rPr>
        <w:t>provid</w:t>
      </w:r>
      <w:r>
        <w:rPr>
          <w:rFonts w:asciiTheme="minorHAnsi" w:hAnsiTheme="minorHAnsi"/>
          <w:color w:val="auto"/>
          <w:sz w:val="22"/>
          <w:szCs w:val="22"/>
        </w:rPr>
        <w:t xml:space="preserve">ing </w:t>
      </w:r>
      <w:r w:rsidR="001833ED" w:rsidRPr="00415823">
        <w:rPr>
          <w:rFonts w:asciiTheme="minorHAnsi" w:hAnsiTheme="minorHAnsi"/>
          <w:color w:val="auto"/>
          <w:sz w:val="22"/>
          <w:szCs w:val="22"/>
        </w:rPr>
        <w:t xml:space="preserve">mental health </w:t>
      </w:r>
      <w:r w:rsidR="00D62830" w:rsidRPr="00415823">
        <w:rPr>
          <w:rFonts w:asciiTheme="minorHAnsi" w:hAnsiTheme="minorHAnsi"/>
          <w:color w:val="auto"/>
          <w:sz w:val="22"/>
          <w:szCs w:val="22"/>
        </w:rPr>
        <w:t xml:space="preserve">education and </w:t>
      </w:r>
      <w:r w:rsidR="001833ED" w:rsidRPr="00415823">
        <w:rPr>
          <w:rFonts w:asciiTheme="minorHAnsi" w:hAnsiTheme="minorHAnsi"/>
          <w:color w:val="auto"/>
          <w:sz w:val="22"/>
          <w:szCs w:val="22"/>
        </w:rPr>
        <w:t>support</w:t>
      </w:r>
      <w:r w:rsidR="00D62830" w:rsidRPr="00415823">
        <w:rPr>
          <w:rFonts w:asciiTheme="minorHAnsi" w:hAnsiTheme="minorHAnsi"/>
          <w:color w:val="auto"/>
          <w:sz w:val="22"/>
          <w:szCs w:val="22"/>
        </w:rPr>
        <w:t>,</w:t>
      </w:r>
      <w:r w:rsidR="001833ED" w:rsidRPr="00415823">
        <w:rPr>
          <w:rFonts w:asciiTheme="minorHAnsi" w:hAnsiTheme="minorHAnsi"/>
          <w:color w:val="auto"/>
          <w:sz w:val="22"/>
          <w:szCs w:val="22"/>
        </w:rPr>
        <w:t xml:space="preserve"> and care coordination to people who are medically involved</w:t>
      </w:r>
      <w:r w:rsidR="00C63EB8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assisting people with navigating the healthcare system, </w:t>
      </w:r>
      <w:r w:rsidR="00C63EB8">
        <w:rPr>
          <w:rFonts w:asciiTheme="minorHAnsi" w:hAnsiTheme="minorHAnsi"/>
          <w:color w:val="auto"/>
          <w:sz w:val="22"/>
          <w:szCs w:val="22"/>
        </w:rPr>
        <w:t xml:space="preserve"> and</w:t>
      </w:r>
      <w:r w:rsidR="00C63EB8" w:rsidRPr="00C63EB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3EB8">
        <w:rPr>
          <w:rFonts w:asciiTheme="minorHAnsi" w:hAnsiTheme="minorHAnsi"/>
          <w:color w:val="auto"/>
          <w:sz w:val="22"/>
          <w:szCs w:val="22"/>
        </w:rPr>
        <w:t>identify</w:t>
      </w:r>
      <w:r>
        <w:rPr>
          <w:rFonts w:asciiTheme="minorHAnsi" w:hAnsiTheme="minorHAnsi"/>
          <w:color w:val="auto"/>
          <w:sz w:val="22"/>
          <w:szCs w:val="22"/>
        </w:rPr>
        <w:t>ing</w:t>
      </w:r>
      <w:r w:rsidR="00C63EB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3EB8" w:rsidRPr="00415823">
        <w:rPr>
          <w:rFonts w:asciiTheme="minorHAnsi" w:hAnsiTheme="minorHAnsi"/>
          <w:color w:val="auto"/>
          <w:sz w:val="22"/>
          <w:szCs w:val="22"/>
        </w:rPr>
        <w:t xml:space="preserve">barriers to effective </w:t>
      </w:r>
      <w:r w:rsidR="00C63EB8">
        <w:rPr>
          <w:rFonts w:asciiTheme="minorHAnsi" w:hAnsiTheme="minorHAnsi"/>
          <w:color w:val="auto"/>
          <w:sz w:val="22"/>
          <w:szCs w:val="22"/>
        </w:rPr>
        <w:t>behavioral health treatment for people managing serious mental illness and persistent addiction</w:t>
      </w:r>
      <w:r w:rsidR="001833ED" w:rsidRPr="00415823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 xml:space="preserve">  I was also involved in utilization management and healthcare policy. </w:t>
      </w:r>
    </w:p>
    <w:p w14:paraId="01FCE791" w14:textId="77777777" w:rsidR="00415823" w:rsidRDefault="00415823" w:rsidP="00D62830">
      <w:pPr>
        <w:jc w:val="both"/>
        <w:rPr>
          <w:b/>
        </w:rPr>
      </w:pPr>
      <w:r>
        <w:rPr>
          <w:b/>
        </w:rPr>
        <w:lastRenderedPageBreak/>
        <w:t>About My Work…</w:t>
      </w:r>
    </w:p>
    <w:p w14:paraId="5E4C673D" w14:textId="77777777" w:rsidR="00415823" w:rsidRDefault="00415823" w:rsidP="00D62830">
      <w:pPr>
        <w:jc w:val="both"/>
        <w:rPr>
          <w:b/>
        </w:rPr>
      </w:pPr>
    </w:p>
    <w:p w14:paraId="7469ED51" w14:textId="09D48700" w:rsidR="00513D13" w:rsidRDefault="00D10CC4" w:rsidP="00804613">
      <w:r w:rsidRPr="00415823">
        <w:tab/>
        <w:t>My clinical approach has been evolv</w:t>
      </w:r>
      <w:r w:rsidR="000243D4" w:rsidRPr="00415823">
        <w:t xml:space="preserve">ing over the years.  My training in </w:t>
      </w:r>
      <w:r w:rsidR="00DA365F" w:rsidRPr="00415823">
        <w:t>Dance/Movement Therapy</w:t>
      </w:r>
      <w:r w:rsidR="000243D4" w:rsidRPr="00415823">
        <w:t xml:space="preserve"> was rooted in developmental and psychodynamic theor</w:t>
      </w:r>
      <w:r w:rsidR="00804613" w:rsidRPr="00415823">
        <w:t>ies</w:t>
      </w:r>
      <w:r w:rsidR="000243D4" w:rsidRPr="00415823">
        <w:t xml:space="preserve">.  My focus has been on using body movement as a tool to organize thoughts and behavior, </w:t>
      </w:r>
      <w:r w:rsidR="00FC6042" w:rsidRPr="00415823">
        <w:t>regulate,</w:t>
      </w:r>
      <w:r w:rsidR="00BC7406" w:rsidRPr="00415823">
        <w:t xml:space="preserve"> </w:t>
      </w:r>
      <w:r w:rsidR="000243D4" w:rsidRPr="00415823">
        <w:t xml:space="preserve">and </w:t>
      </w:r>
      <w:r w:rsidR="00BC7406" w:rsidRPr="00415823">
        <w:t xml:space="preserve">integrate </w:t>
      </w:r>
      <w:r w:rsidR="000243D4" w:rsidRPr="00415823">
        <w:t xml:space="preserve">emotions, and as a vehicle for </w:t>
      </w:r>
      <w:r w:rsidR="00EA2A48" w:rsidRPr="00415823">
        <w:t xml:space="preserve">symbolic </w:t>
      </w:r>
      <w:r w:rsidR="000243D4" w:rsidRPr="00415823">
        <w:t xml:space="preserve">expression.  Working in hospital </w:t>
      </w:r>
      <w:r w:rsidR="00BC7406" w:rsidRPr="00415823">
        <w:t>systems,</w:t>
      </w:r>
      <w:r w:rsidR="000243D4" w:rsidRPr="00415823">
        <w:t xml:space="preserve"> I developed an expertise </w:t>
      </w:r>
      <w:r w:rsidR="00804613" w:rsidRPr="00415823">
        <w:t>in</w:t>
      </w:r>
      <w:r w:rsidR="000243D4" w:rsidRPr="00415823">
        <w:t xml:space="preserve"> working with people who have serious mental illness and addictions.  I have had specialized training in Cognitive Behavioral Therapy, </w:t>
      </w:r>
      <w:r w:rsidR="00DA365F" w:rsidRPr="00415823">
        <w:t>Mindfulness Based Stress Reduction</w:t>
      </w:r>
      <w:r w:rsidR="000243D4" w:rsidRPr="00415823">
        <w:t xml:space="preserve">, </w:t>
      </w:r>
      <w:r w:rsidR="00DA365F" w:rsidRPr="00415823">
        <w:t>Trauma Informed Therapy</w:t>
      </w:r>
      <w:r w:rsidR="000243D4" w:rsidRPr="00415823">
        <w:t xml:space="preserve">, Motivational Interviewing, and </w:t>
      </w:r>
      <w:r w:rsidR="00984BC4" w:rsidRPr="00415823">
        <w:t>Grief, Death, and Loss.</w:t>
      </w:r>
      <w:r w:rsidR="00804613" w:rsidRPr="00415823">
        <w:t xml:space="preserve">  </w:t>
      </w:r>
      <w:r w:rsidR="00B11F08">
        <w:t>In the medical realm, I</w:t>
      </w:r>
      <w:r w:rsidR="00804613" w:rsidRPr="00415823">
        <w:t xml:space="preserve"> </w:t>
      </w:r>
      <w:r w:rsidR="00B11F08">
        <w:t xml:space="preserve">work with people too </w:t>
      </w:r>
      <w:r w:rsidR="00BC7406" w:rsidRPr="00415823">
        <w:t>explor</w:t>
      </w:r>
      <w:r w:rsidR="00B11F08">
        <w:t>e</w:t>
      </w:r>
      <w:r w:rsidR="00513D13">
        <w:t xml:space="preserve"> </w:t>
      </w:r>
      <w:r w:rsidR="00BC7406" w:rsidRPr="00415823">
        <w:t>nonverbal</w:t>
      </w:r>
      <w:r w:rsidR="00804613" w:rsidRPr="00415823">
        <w:t xml:space="preserve"> and somatic indicators </w:t>
      </w:r>
      <w:r w:rsidR="00513D13">
        <w:t xml:space="preserve">related to </w:t>
      </w:r>
      <w:r w:rsidR="00804613" w:rsidRPr="00415823">
        <w:t xml:space="preserve">serious illness.  </w:t>
      </w:r>
      <w:r w:rsidR="00513D13">
        <w:t xml:space="preserve">I support the adjustment that illness and </w:t>
      </w:r>
      <w:r w:rsidR="004C0518">
        <w:t>injury</w:t>
      </w:r>
      <w:r w:rsidR="00513D13">
        <w:t xml:space="preserve"> impose on daily functioning and relationships.  I train people to use non-medical adjunctive strategies and to manage pain and long-term recovery.</w:t>
      </w:r>
    </w:p>
    <w:p w14:paraId="34216688" w14:textId="36164B6C" w:rsidR="00DA365F" w:rsidRPr="00415823" w:rsidRDefault="00513D13" w:rsidP="00513D13">
      <w:pPr>
        <w:ind w:firstLine="720"/>
      </w:pPr>
      <w:r>
        <w:t>My supervision approach is informed by</w:t>
      </w:r>
      <w:r w:rsidR="00954D54" w:rsidRPr="00415823">
        <w:t xml:space="preserve"> work</w:t>
      </w:r>
      <w:r>
        <w:t>ing</w:t>
      </w:r>
      <w:r w:rsidR="00954D54" w:rsidRPr="00415823">
        <w:t xml:space="preserve"> within various treatment models and theoretical frameworks through my direct care experience and </w:t>
      </w:r>
      <w:r w:rsidR="00954D54">
        <w:t>through</w:t>
      </w:r>
      <w:r w:rsidR="00954D54" w:rsidRPr="00415823">
        <w:t xml:space="preserve"> supervision </w:t>
      </w:r>
      <w:r w:rsidR="00954D54">
        <w:t xml:space="preserve">with </w:t>
      </w:r>
      <w:r w:rsidR="00954D54" w:rsidRPr="00415823">
        <w:t xml:space="preserve">students and </w:t>
      </w:r>
      <w:r>
        <w:t xml:space="preserve">advanced </w:t>
      </w:r>
      <w:r w:rsidR="00954D54" w:rsidRPr="00415823">
        <w:t>clinicians.</w:t>
      </w:r>
      <w:r w:rsidR="00954D54">
        <w:t xml:space="preserve">  I completed level 2 training in Narrative Therapy at the Institute for Narrative Therapy in London.  I pull from the core principles of Internal Family Systems, the Use of Self in Supervision, and the Person of the Therapist approach to supervision.  </w:t>
      </w:r>
    </w:p>
    <w:p w14:paraId="006731F2" w14:textId="56B10295" w:rsidR="004536DF" w:rsidRDefault="00D3120F" w:rsidP="001958E6">
      <w:pPr>
        <w:ind w:firstLine="720"/>
      </w:pPr>
      <w:r w:rsidRPr="00415823">
        <w:t xml:space="preserve">I began </w:t>
      </w:r>
      <w:r w:rsidR="00EA2A48">
        <w:t xml:space="preserve">mentoring and </w:t>
      </w:r>
      <w:r w:rsidRPr="00415823">
        <w:t xml:space="preserve">supervising interns in the clinical </w:t>
      </w:r>
      <w:r w:rsidR="00513D13" w:rsidRPr="00415823">
        <w:t xml:space="preserve">setting </w:t>
      </w:r>
      <w:r w:rsidR="00513D13">
        <w:t xml:space="preserve">in </w:t>
      </w:r>
      <w:r w:rsidRPr="00415823">
        <w:t>198</w:t>
      </w:r>
      <w:r w:rsidR="00EA2A48">
        <w:t>4</w:t>
      </w:r>
      <w:r w:rsidRPr="00415823">
        <w:t xml:space="preserve">.  </w:t>
      </w:r>
      <w:r w:rsidR="004536DF" w:rsidRPr="00415823">
        <w:t xml:space="preserve">I </w:t>
      </w:r>
      <w:r w:rsidR="004C0518">
        <w:t xml:space="preserve">have </w:t>
      </w:r>
      <w:r w:rsidR="004536DF" w:rsidRPr="00415823">
        <w:t>provided clinical and administrative supervision to staff and interns</w:t>
      </w:r>
      <w:r w:rsidR="004C0518">
        <w:t xml:space="preserve"> in multiple settings</w:t>
      </w:r>
      <w:r w:rsidR="004536DF" w:rsidRPr="00415823">
        <w:t xml:space="preserve">. </w:t>
      </w:r>
      <w:r w:rsidR="00EA2A48">
        <w:t xml:space="preserve"> </w:t>
      </w:r>
      <w:r w:rsidR="001662B8">
        <w:t xml:space="preserve">I am an approved supervisor for DMT Board Certification and PA state licensure for </w:t>
      </w:r>
      <w:r w:rsidR="00382EA5">
        <w:t>Professional Counselors</w:t>
      </w:r>
      <w:r w:rsidR="001662B8">
        <w:t xml:space="preserve">.  </w:t>
      </w:r>
      <w:r w:rsidR="00EA2A48">
        <w:t>I provide</w:t>
      </w:r>
      <w:r w:rsidR="001662B8">
        <w:t xml:space="preserve"> clinical</w:t>
      </w:r>
      <w:r w:rsidR="00EA2A48">
        <w:t xml:space="preserve"> supervision </w:t>
      </w:r>
      <w:r w:rsidR="001662B8">
        <w:t xml:space="preserve">and consultation </w:t>
      </w:r>
      <w:r w:rsidR="00EA2A48">
        <w:t>to advanced clinician</w:t>
      </w:r>
      <w:r w:rsidR="001662B8">
        <w:t xml:space="preserve">s. </w:t>
      </w:r>
      <w:r w:rsidR="004536DF" w:rsidRPr="00415823">
        <w:t xml:space="preserve"> I </w:t>
      </w:r>
      <w:r w:rsidR="001958E6">
        <w:t>am currently available for</w:t>
      </w:r>
      <w:r w:rsidR="004536DF" w:rsidRPr="00415823">
        <w:t xml:space="preserve"> individual</w:t>
      </w:r>
      <w:r w:rsidR="00BC7406">
        <w:t>, triadic</w:t>
      </w:r>
      <w:r w:rsidR="004536DF" w:rsidRPr="00415823">
        <w:t xml:space="preserve"> and group </w:t>
      </w:r>
      <w:proofErr w:type="gramStart"/>
      <w:r w:rsidR="004536DF" w:rsidRPr="00415823">
        <w:t>supervision</w:t>
      </w:r>
      <w:proofErr w:type="gramEnd"/>
      <w:r w:rsidR="004536DF" w:rsidRPr="00415823">
        <w:t xml:space="preserve"> </w:t>
      </w:r>
      <w:r w:rsidR="001958E6">
        <w:t>and consultation on program development.</w:t>
      </w:r>
    </w:p>
    <w:p w14:paraId="684F96B8" w14:textId="1D9A3590" w:rsidR="00721A25" w:rsidRDefault="00FC6042" w:rsidP="008C03F3">
      <w:pPr>
        <w:ind w:firstLine="720"/>
      </w:pPr>
      <w:r w:rsidRPr="00415823">
        <w:t xml:space="preserve">I was mentored and received supervision from </w:t>
      </w:r>
      <w:r w:rsidR="00954D54">
        <w:t xml:space="preserve">the </w:t>
      </w:r>
      <w:r w:rsidR="00C43666">
        <w:t>founding</w:t>
      </w:r>
      <w:r w:rsidR="00954D54">
        <w:t xml:space="preserve"> Director of Dance/Movement Therapy </w:t>
      </w:r>
      <w:r w:rsidR="001662B8">
        <w:t>at</w:t>
      </w:r>
      <w:r w:rsidR="00954D54">
        <w:t xml:space="preserve"> Hahnemann Medical College, Dianne </w:t>
      </w:r>
      <w:proofErr w:type="spellStart"/>
      <w:r w:rsidR="00954D54">
        <w:t>Dulacai</w:t>
      </w:r>
      <w:proofErr w:type="spellEnd"/>
      <w:r w:rsidR="00954D54">
        <w:t xml:space="preserve"> and </w:t>
      </w:r>
      <w:r w:rsidR="001958E6">
        <w:t>by licensed</w:t>
      </w:r>
      <w:r w:rsidRPr="00415823">
        <w:t xml:space="preserve"> psychologists and psychiatrists in my </w:t>
      </w:r>
      <w:proofErr w:type="gramStart"/>
      <w:r w:rsidRPr="00415823">
        <w:t>work place</w:t>
      </w:r>
      <w:proofErr w:type="gramEnd"/>
      <w:r w:rsidRPr="00415823">
        <w:t xml:space="preserve"> </w:t>
      </w:r>
      <w:r>
        <w:t>i</w:t>
      </w:r>
      <w:r w:rsidR="004536DF" w:rsidRPr="00415823">
        <w:t>n the beg</w:t>
      </w:r>
      <w:r w:rsidR="00477E9B">
        <w:t>inning of my career</w:t>
      </w:r>
      <w:r w:rsidR="004536DF" w:rsidRPr="00415823">
        <w:t xml:space="preserve">.  I have taken </w:t>
      </w:r>
      <w:r w:rsidR="00083DE6" w:rsidRPr="00415823">
        <w:t>numerous</w:t>
      </w:r>
      <w:r w:rsidR="004536DF" w:rsidRPr="00415823">
        <w:t xml:space="preserve"> continuing education workshops and courses on </w:t>
      </w:r>
      <w:r w:rsidR="001958E6">
        <w:t>clinical s</w:t>
      </w:r>
      <w:r w:rsidR="004536DF" w:rsidRPr="00415823">
        <w:t>upervision.  My training has focused on the process of supervision</w:t>
      </w:r>
      <w:r w:rsidR="00A9156F" w:rsidRPr="00415823">
        <w:t xml:space="preserve">, the supervisory relationship, ethics, </w:t>
      </w:r>
      <w:r w:rsidR="00083DE6" w:rsidRPr="00415823">
        <w:t xml:space="preserve">cultural </w:t>
      </w:r>
      <w:r w:rsidR="008C03F3" w:rsidRPr="00415823">
        <w:t>considerations,</w:t>
      </w:r>
      <w:r w:rsidR="00083DE6" w:rsidRPr="00415823">
        <w:t xml:space="preserve"> </w:t>
      </w:r>
      <w:r w:rsidR="00A9156F" w:rsidRPr="00415823">
        <w:t>and various models of supervision.</w:t>
      </w:r>
      <w:r w:rsidR="001958E6" w:rsidRPr="001958E6">
        <w:t xml:space="preserve"> </w:t>
      </w:r>
      <w:r w:rsidR="001958E6" w:rsidRPr="00415823">
        <w:t xml:space="preserve">I </w:t>
      </w:r>
      <w:r w:rsidR="001958E6">
        <w:t>am a Senior Clinical Instructor</w:t>
      </w:r>
      <w:r w:rsidR="001662B8">
        <w:t xml:space="preserve"> and </w:t>
      </w:r>
      <w:r w:rsidR="001958E6">
        <w:t xml:space="preserve">site supervisor for interns in the Drexel University Dance/Movement Therapy and Counseling graduate program.  </w:t>
      </w:r>
    </w:p>
    <w:p w14:paraId="5176EE58" w14:textId="2647FB84" w:rsidR="001F7E62" w:rsidRDefault="00A9156F" w:rsidP="008C03F3">
      <w:pPr>
        <w:ind w:firstLine="720"/>
      </w:pPr>
      <w:r w:rsidRPr="00415823">
        <w:t xml:space="preserve">My approach to clinical supervision is </w:t>
      </w:r>
      <w:r w:rsidR="008C03F3">
        <w:t xml:space="preserve">fundamentally </w:t>
      </w:r>
      <w:r w:rsidRPr="00415823">
        <w:t xml:space="preserve">based on the </w:t>
      </w:r>
      <w:r w:rsidR="00E65E20" w:rsidRPr="00415823">
        <w:t xml:space="preserve">goals of the supervisee.  </w:t>
      </w:r>
      <w:r w:rsidR="001958E6">
        <w:t>Clinic-</w:t>
      </w:r>
      <w:r w:rsidR="00E65E20" w:rsidRPr="00415823">
        <w:t xml:space="preserve">based supervision </w:t>
      </w:r>
      <w:r w:rsidR="008C03F3">
        <w:t>integrates t</w:t>
      </w:r>
      <w:r w:rsidR="00E65E20" w:rsidRPr="00415823">
        <w:t xml:space="preserve">he treatment model </w:t>
      </w:r>
      <w:r w:rsidR="008C03F3">
        <w:t xml:space="preserve">and goals </w:t>
      </w:r>
      <w:r w:rsidR="00E65E20" w:rsidRPr="00415823">
        <w:t>of the setting.  Supervision with students is based on the academic guidelines of the program.  I generally use a psychotherapy-based model of supervision, exploring transferential relationships, cong</w:t>
      </w:r>
      <w:r w:rsidR="00226204" w:rsidRPr="00415823">
        <w:t>ru</w:t>
      </w:r>
      <w:r w:rsidR="00E65E20" w:rsidRPr="00415823">
        <w:t xml:space="preserve">ent parallel process, and development of themes.  </w:t>
      </w:r>
      <w:r w:rsidR="001958E6">
        <w:t xml:space="preserve">Nonverbal and somatic experiences in the therapeutic process are central to my work. </w:t>
      </w:r>
    </w:p>
    <w:p w14:paraId="3288CA47" w14:textId="77777777" w:rsidR="00D030D1" w:rsidRDefault="00D030D1" w:rsidP="008C03F3">
      <w:pPr>
        <w:ind w:firstLine="720"/>
      </w:pPr>
    </w:p>
    <w:p w14:paraId="368411F1" w14:textId="4C189826" w:rsidR="004C0518" w:rsidRPr="004C0518" w:rsidRDefault="00D030D1" w:rsidP="004C0518">
      <w:pPr>
        <w:rPr>
          <w:b/>
          <w:bCs/>
        </w:rPr>
      </w:pPr>
      <w:r>
        <w:rPr>
          <w:b/>
          <w:bCs/>
        </w:rPr>
        <w:t>About Supervision…</w:t>
      </w:r>
    </w:p>
    <w:p w14:paraId="3B49FEF8" w14:textId="77777777" w:rsidR="004C0518" w:rsidRDefault="004C0518" w:rsidP="004C0518">
      <w:r w:rsidRPr="004C0518">
        <w:rPr>
          <w:b/>
          <w:bCs/>
        </w:rPr>
        <w:t>Individual supervision</w:t>
      </w:r>
      <w:r>
        <w:t xml:space="preserve"> is scheduled as needed with attention to the requirements for board certification and licensure and the supervisee’s clinical goals.  </w:t>
      </w:r>
    </w:p>
    <w:p w14:paraId="18B6E423" w14:textId="77777777" w:rsidR="004C0518" w:rsidRDefault="004C0518" w:rsidP="004C0518">
      <w:r w:rsidRPr="004C0518">
        <w:rPr>
          <w:b/>
          <w:bCs/>
        </w:rPr>
        <w:t>Triadic supervision</w:t>
      </w:r>
      <w:r>
        <w:t xml:space="preserve"> is a shared session for 2 supervisees. </w:t>
      </w:r>
    </w:p>
    <w:p w14:paraId="2740FF99" w14:textId="6750829F" w:rsidR="00A9156F" w:rsidRDefault="00721A25" w:rsidP="004C0518">
      <w:r w:rsidRPr="004C0518">
        <w:rPr>
          <w:b/>
          <w:bCs/>
        </w:rPr>
        <w:t>G</w:t>
      </w:r>
      <w:r w:rsidR="00226204" w:rsidRPr="004C0518">
        <w:rPr>
          <w:b/>
          <w:bCs/>
        </w:rPr>
        <w:t>roup supervision</w:t>
      </w:r>
      <w:r w:rsidR="00226204" w:rsidRPr="00415823">
        <w:t xml:space="preserve"> for working professionals</w:t>
      </w:r>
      <w:r>
        <w:t xml:space="preserve"> meets for </w:t>
      </w:r>
      <w:r w:rsidR="00226204" w:rsidRPr="00415823">
        <w:t>3 hour</w:t>
      </w:r>
      <w:r>
        <w:t>s</w:t>
      </w:r>
      <w:r w:rsidR="00226204" w:rsidRPr="00415823">
        <w:t xml:space="preserve"> </w:t>
      </w:r>
      <w:r>
        <w:t>once per</w:t>
      </w:r>
      <w:r w:rsidR="00226204" w:rsidRPr="00415823">
        <w:t xml:space="preserve"> month.  The first hour is based on </w:t>
      </w:r>
      <w:r w:rsidR="00755EC0" w:rsidRPr="00415823">
        <w:t>self-care</w:t>
      </w:r>
      <w:r w:rsidR="00226204" w:rsidRPr="00415823">
        <w:t xml:space="preserve"> and exploring the impact clinical work is having on the therapist.  The second hour is a case presentation.  </w:t>
      </w:r>
      <w:r w:rsidR="004C0518">
        <w:t>S</w:t>
      </w:r>
      <w:r w:rsidR="00226204" w:rsidRPr="00415823">
        <w:t>upervisee</w:t>
      </w:r>
      <w:r w:rsidR="004C0518">
        <w:t>s</w:t>
      </w:r>
      <w:r w:rsidR="00226204" w:rsidRPr="00415823">
        <w:t xml:space="preserve"> present a case or a clinical dilemma that is coming up in their practice.  The third hour is didactic</w:t>
      </w:r>
      <w:r>
        <w:t xml:space="preserve">, </w:t>
      </w:r>
      <w:r w:rsidR="00226204" w:rsidRPr="00415823">
        <w:t>review</w:t>
      </w:r>
      <w:r>
        <w:t>ing</w:t>
      </w:r>
      <w:r w:rsidR="00226204" w:rsidRPr="00415823">
        <w:t xml:space="preserve"> literature</w:t>
      </w:r>
      <w:r>
        <w:t xml:space="preserve"> on clinical population</w:t>
      </w:r>
      <w:r w:rsidR="00226204" w:rsidRPr="00415823">
        <w:t>s</w:t>
      </w:r>
      <w:r>
        <w:t xml:space="preserve">, </w:t>
      </w:r>
      <w:r w:rsidR="00590859" w:rsidRPr="00415823">
        <w:t>theoretical</w:t>
      </w:r>
      <w:r w:rsidR="00226204" w:rsidRPr="00415823">
        <w:t xml:space="preserve"> frameworks</w:t>
      </w:r>
      <w:r>
        <w:t>,</w:t>
      </w:r>
      <w:r w:rsidR="00437F0B" w:rsidRPr="00415823">
        <w:t xml:space="preserve"> and clinical assessment.  </w:t>
      </w:r>
    </w:p>
    <w:p w14:paraId="16AFFCF5" w14:textId="78880BC2" w:rsidR="00A333C9" w:rsidRDefault="00A333C9" w:rsidP="004C0518"/>
    <w:p w14:paraId="1637F9A1" w14:textId="77777777" w:rsidR="00A333C9" w:rsidRPr="00415823" w:rsidRDefault="00A333C9" w:rsidP="004C0518"/>
    <w:p w14:paraId="039A48EF" w14:textId="3AE11D93" w:rsidR="00437F0B" w:rsidRDefault="00437F0B" w:rsidP="00415823">
      <w:pPr>
        <w:ind w:firstLine="720"/>
      </w:pPr>
      <w:r w:rsidRPr="00415823">
        <w:lastRenderedPageBreak/>
        <w:t>My role as clinical supervisor is to provide a supportive space where supervisees can sharpen their skills and integrate personal, clinical, and theoretical information to develop a sound practice.  It is important for me to model ethical practice and help supervisees identify where ethical dilemmas may exist</w:t>
      </w:r>
      <w:r w:rsidR="004C0518">
        <w:t>, and</w:t>
      </w:r>
      <w:r w:rsidRPr="00415823">
        <w:t xml:space="preserve"> to stay current with new information and ideas about clinical practice.  </w:t>
      </w:r>
    </w:p>
    <w:p w14:paraId="5CB138BD" w14:textId="15DA9237" w:rsidR="001662B8" w:rsidRDefault="001662B8" w:rsidP="00415823">
      <w:pPr>
        <w:ind w:firstLine="720"/>
      </w:pPr>
    </w:p>
    <w:p w14:paraId="2044F28C" w14:textId="0329AC7C" w:rsidR="00415823" w:rsidRDefault="00415823" w:rsidP="0086574E">
      <w:pPr>
        <w:rPr>
          <w:b/>
        </w:rPr>
      </w:pPr>
      <w:r>
        <w:rPr>
          <w:b/>
        </w:rPr>
        <w:t>Terms of Supervision…</w:t>
      </w:r>
    </w:p>
    <w:p w14:paraId="1019A514" w14:textId="77777777" w:rsidR="00415823" w:rsidRPr="00E933DC" w:rsidRDefault="00415823" w:rsidP="0086574E">
      <w:pPr>
        <w:rPr>
          <w:b/>
          <w:sz w:val="16"/>
          <w:szCs w:val="16"/>
        </w:rPr>
      </w:pPr>
    </w:p>
    <w:p w14:paraId="42DE96EE" w14:textId="77777777" w:rsidR="007E54ED" w:rsidRPr="00415823" w:rsidRDefault="00590859" w:rsidP="0086574E">
      <w:r w:rsidRPr="00415823">
        <w:t>Supervision is</w:t>
      </w:r>
      <w:r w:rsidR="007E54ED" w:rsidRPr="00415823">
        <w:t xml:space="preserve"> confidential with the following </w:t>
      </w:r>
      <w:r w:rsidR="00415823" w:rsidRPr="00415823">
        <w:t>conditions</w:t>
      </w:r>
      <w:r w:rsidR="007E54ED" w:rsidRPr="00415823">
        <w:t>:</w:t>
      </w:r>
    </w:p>
    <w:p w14:paraId="7050F7CF" w14:textId="7A32DE47" w:rsidR="00727BED" w:rsidRPr="00415823" w:rsidRDefault="00727BED" w:rsidP="00727BED">
      <w:pPr>
        <w:pStyle w:val="ListParagraph"/>
        <w:numPr>
          <w:ilvl w:val="1"/>
          <w:numId w:val="10"/>
        </w:numPr>
        <w:ind w:left="720"/>
      </w:pPr>
      <w:r w:rsidRPr="00415823">
        <w:t>The general limits of confidentiality are when harm to self or others is threatened and when the abuse of children, elders or disabled persons is suspected</w:t>
      </w:r>
      <w:r w:rsidR="002F7C29">
        <w:t>.</w:t>
      </w:r>
    </w:p>
    <w:p w14:paraId="6D3FA7BF" w14:textId="035C7968" w:rsidR="00727BED" w:rsidRPr="00415823" w:rsidRDefault="00727BED" w:rsidP="00727BED">
      <w:pPr>
        <w:pStyle w:val="ListParagraph"/>
        <w:numPr>
          <w:ilvl w:val="1"/>
          <w:numId w:val="10"/>
        </w:numPr>
        <w:ind w:left="720"/>
      </w:pPr>
      <w:r w:rsidRPr="00415823">
        <w:t xml:space="preserve">Clinical information shared in the supervisory relationship is confidential </w:t>
      </w:r>
      <w:proofErr w:type="gramStart"/>
      <w:r w:rsidRPr="00415823">
        <w:t>with regard to</w:t>
      </w:r>
      <w:proofErr w:type="gramEnd"/>
      <w:r w:rsidRPr="00415823">
        <w:t xml:space="preserve"> clients’ identity, and </w:t>
      </w:r>
      <w:r w:rsidR="002F7C29">
        <w:t xml:space="preserve">supervisee’s </w:t>
      </w:r>
      <w:r w:rsidRPr="00415823">
        <w:t>concerns about the workplace.</w:t>
      </w:r>
    </w:p>
    <w:p w14:paraId="3E134BCA" w14:textId="77777777" w:rsidR="00727BED" w:rsidRDefault="00727BED" w:rsidP="00727BED">
      <w:pPr>
        <w:pStyle w:val="ListParagraph"/>
        <w:numPr>
          <w:ilvl w:val="1"/>
          <w:numId w:val="10"/>
        </w:numPr>
        <w:ind w:left="720"/>
      </w:pPr>
      <w:r w:rsidRPr="00415823">
        <w:t>Content and participation in supervision will be described in general terms</w:t>
      </w:r>
      <w:r>
        <w:t xml:space="preserve"> in</w:t>
      </w:r>
      <w:r w:rsidRPr="00415823">
        <w:t xml:space="preserve"> reports and verification of supervision </w:t>
      </w:r>
      <w:r>
        <w:t>when required.</w:t>
      </w:r>
    </w:p>
    <w:p w14:paraId="054F5289" w14:textId="77777777" w:rsidR="00727BED" w:rsidRDefault="00727BED" w:rsidP="00727BED">
      <w:pPr>
        <w:pStyle w:val="ListParagraph"/>
        <w:numPr>
          <w:ilvl w:val="1"/>
          <w:numId w:val="10"/>
        </w:numPr>
        <w:ind w:left="720"/>
      </w:pPr>
      <w:r w:rsidRPr="00415823">
        <w:t>Requests for references and employment recommendations will only be released with your permission for each request.</w:t>
      </w:r>
    </w:p>
    <w:p w14:paraId="4F1E168E" w14:textId="77777777" w:rsidR="00727BED" w:rsidRDefault="00727BED" w:rsidP="00727BED">
      <w:pPr>
        <w:pStyle w:val="ListParagraph"/>
        <w:numPr>
          <w:ilvl w:val="1"/>
          <w:numId w:val="10"/>
        </w:numPr>
        <w:ind w:left="720"/>
      </w:pPr>
      <w:r w:rsidRPr="00415823">
        <w:t xml:space="preserve">All participants in triadic or group supervision will be asked to agree to confidentiality as a condition of joining the triad/group. </w:t>
      </w:r>
    </w:p>
    <w:p w14:paraId="505415AF" w14:textId="77777777" w:rsidR="001770E1" w:rsidRPr="00E933DC" w:rsidRDefault="001770E1" w:rsidP="0086574E">
      <w:pPr>
        <w:rPr>
          <w:sz w:val="16"/>
          <w:szCs w:val="16"/>
        </w:rPr>
      </w:pPr>
    </w:p>
    <w:p w14:paraId="44D0BB15" w14:textId="77777777" w:rsidR="00415823" w:rsidRDefault="007E54ED" w:rsidP="0086574E">
      <w:r w:rsidRPr="00415823">
        <w:t xml:space="preserve">Session Fees and Length of Service: </w:t>
      </w:r>
    </w:p>
    <w:p w14:paraId="16A5ECAC" w14:textId="62108A60" w:rsidR="00415823" w:rsidRDefault="00415823" w:rsidP="00085037">
      <w:pPr>
        <w:pStyle w:val="ListParagraph"/>
        <w:numPr>
          <w:ilvl w:val="0"/>
          <w:numId w:val="12"/>
        </w:numPr>
      </w:pPr>
      <w:r>
        <w:t>Individual</w:t>
      </w:r>
      <w:r w:rsidR="00727BED">
        <w:t xml:space="preserve"> Supervis</w:t>
      </w:r>
      <w:r>
        <w:t>ion $</w:t>
      </w:r>
      <w:r w:rsidR="001662B8">
        <w:t>100</w:t>
      </w:r>
      <w:r w:rsidR="007E54ED" w:rsidRPr="00415823">
        <w:t>/</w:t>
      </w:r>
      <w:r w:rsidR="00727BED">
        <w:t>1 hour</w:t>
      </w:r>
    </w:p>
    <w:p w14:paraId="7675465E" w14:textId="5E796E39" w:rsidR="00727BED" w:rsidRDefault="00727BED" w:rsidP="00085037">
      <w:pPr>
        <w:pStyle w:val="ListParagraph"/>
        <w:numPr>
          <w:ilvl w:val="0"/>
          <w:numId w:val="12"/>
        </w:numPr>
      </w:pPr>
      <w:r w:rsidRPr="00415823">
        <w:t>Triadic</w:t>
      </w:r>
      <w:r w:rsidR="00415823" w:rsidRPr="00415823">
        <w:t xml:space="preserve"> </w:t>
      </w:r>
      <w:r w:rsidR="00415823">
        <w:tab/>
      </w:r>
      <w:r w:rsidR="003266F1">
        <w:t xml:space="preserve">Supervision </w:t>
      </w:r>
      <w:r w:rsidR="007E54ED" w:rsidRPr="00415823">
        <w:t>$</w:t>
      </w:r>
      <w:r w:rsidR="001662B8">
        <w:t>75</w:t>
      </w:r>
      <w:r w:rsidR="007E54ED" w:rsidRPr="00415823">
        <w:t>/</w:t>
      </w:r>
      <w:r>
        <w:t>75 min</w:t>
      </w:r>
      <w:r w:rsidR="007E54ED" w:rsidRPr="00415823">
        <w:t xml:space="preserve"> </w:t>
      </w:r>
    </w:p>
    <w:p w14:paraId="0C1973B8" w14:textId="2A1B7E9A" w:rsidR="00727BED" w:rsidRDefault="00727BED" w:rsidP="00085037">
      <w:pPr>
        <w:pStyle w:val="ListParagraph"/>
        <w:numPr>
          <w:ilvl w:val="0"/>
          <w:numId w:val="12"/>
        </w:numPr>
      </w:pPr>
      <w:r w:rsidRPr="00415823">
        <w:t xml:space="preserve">Group </w:t>
      </w:r>
      <w:r w:rsidR="003266F1">
        <w:t xml:space="preserve">Supervision </w:t>
      </w:r>
      <w:r w:rsidR="007E54ED" w:rsidRPr="00415823">
        <w:t>$</w:t>
      </w:r>
      <w:r w:rsidR="001662B8">
        <w:t>150</w:t>
      </w:r>
      <w:r w:rsidR="007E54ED" w:rsidRPr="00415823">
        <w:t>/</w:t>
      </w:r>
      <w:r>
        <w:t xml:space="preserve">3 </w:t>
      </w:r>
      <w:r w:rsidR="007E54ED" w:rsidRPr="00415823">
        <w:t>hour (</w:t>
      </w:r>
      <w:r>
        <w:t>4</w:t>
      </w:r>
      <w:r w:rsidR="007E54ED" w:rsidRPr="00415823">
        <w:t>-</w:t>
      </w:r>
      <w:r>
        <w:t>8</w:t>
      </w:r>
      <w:r w:rsidR="007E54ED" w:rsidRPr="00415823">
        <w:t xml:space="preserve"> </w:t>
      </w:r>
      <w:r w:rsidR="00085037">
        <w:t>participants</w:t>
      </w:r>
      <w:r w:rsidR="007E54ED" w:rsidRPr="00415823">
        <w:t xml:space="preserve">). </w:t>
      </w:r>
    </w:p>
    <w:p w14:paraId="47791F27" w14:textId="77777777" w:rsidR="00727BED" w:rsidRDefault="00727BED" w:rsidP="00085037">
      <w:pPr>
        <w:pStyle w:val="ListParagraph"/>
        <w:numPr>
          <w:ilvl w:val="0"/>
          <w:numId w:val="12"/>
        </w:numPr>
      </w:pPr>
      <w:r>
        <w:t>Site</w:t>
      </w:r>
      <w:r w:rsidR="00085037">
        <w:t xml:space="preserve"> visits $150/</w:t>
      </w:r>
      <w:r>
        <w:t>2 hours</w:t>
      </w:r>
    </w:p>
    <w:p w14:paraId="4B42A277" w14:textId="29C57EB7" w:rsidR="00B2709A" w:rsidRDefault="00085037" w:rsidP="00085037">
      <w:pPr>
        <w:pStyle w:val="ListParagraph"/>
        <w:numPr>
          <w:ilvl w:val="0"/>
          <w:numId w:val="12"/>
        </w:numPr>
      </w:pPr>
      <w:r>
        <w:t xml:space="preserve">Participation in group must be reserved and confirmed prior to meeting.  </w:t>
      </w:r>
      <w:r w:rsidR="007E54ED" w:rsidRPr="00415823">
        <w:t xml:space="preserve">Payment is due at the </w:t>
      </w:r>
      <w:r>
        <w:t xml:space="preserve">beginning of the meeting. </w:t>
      </w:r>
      <w:r w:rsidR="007E54ED" w:rsidRPr="00415823">
        <w:t xml:space="preserve"> </w:t>
      </w:r>
      <w:r w:rsidR="001662B8">
        <w:t>There is a 50% charge for missed or</w:t>
      </w:r>
      <w:r w:rsidR="001662B8" w:rsidRPr="00415823">
        <w:t xml:space="preserve"> cancel</w:t>
      </w:r>
      <w:r w:rsidR="001662B8">
        <w:t>ed</w:t>
      </w:r>
      <w:r w:rsidR="001662B8" w:rsidRPr="00415823">
        <w:t xml:space="preserve"> or </w:t>
      </w:r>
      <w:r w:rsidR="001662B8">
        <w:t xml:space="preserve">appointments with less than </w:t>
      </w:r>
      <w:r w:rsidR="007E54ED" w:rsidRPr="00415823">
        <w:t xml:space="preserve">24 </w:t>
      </w:r>
      <w:proofErr w:type="spellStart"/>
      <w:r w:rsidR="007E54ED" w:rsidRPr="00415823">
        <w:t>hours notice</w:t>
      </w:r>
      <w:proofErr w:type="spellEnd"/>
      <w:r w:rsidR="007E54ED" w:rsidRPr="00415823">
        <w:t xml:space="preserve">. </w:t>
      </w:r>
      <w:r w:rsidR="00727BED">
        <w:t xml:space="preserve"> </w:t>
      </w:r>
    </w:p>
    <w:p w14:paraId="0CACF5AF" w14:textId="06A6E242" w:rsidR="00727BED" w:rsidRPr="00415823" w:rsidRDefault="00727BED" w:rsidP="00085037">
      <w:pPr>
        <w:pStyle w:val="ListParagraph"/>
        <w:numPr>
          <w:ilvl w:val="0"/>
          <w:numId w:val="12"/>
        </w:numPr>
      </w:pPr>
      <w:r w:rsidRPr="00415823">
        <w:t>Sliding scale</w:t>
      </w:r>
      <w:r w:rsidR="00085037">
        <w:t xml:space="preserve"> arrangements may be negotiated by the individual, </w:t>
      </w:r>
      <w:r w:rsidR="009E35CA">
        <w:t>triad,</w:t>
      </w:r>
      <w:r w:rsidR="00085037">
        <w:t xml:space="preserve"> or group.</w:t>
      </w:r>
    </w:p>
    <w:p w14:paraId="6259FE3C" w14:textId="77777777" w:rsidR="00727BED" w:rsidRDefault="00727BED" w:rsidP="00415823"/>
    <w:p w14:paraId="317B1E76" w14:textId="77777777" w:rsidR="00437F0B" w:rsidRPr="00415823" w:rsidRDefault="00437F0B" w:rsidP="0086574E">
      <w:r w:rsidRPr="00415823">
        <w:t>Evaluation</w:t>
      </w:r>
    </w:p>
    <w:p w14:paraId="5B4C6676" w14:textId="77777777" w:rsidR="008361D4" w:rsidRDefault="00085037" w:rsidP="00085037">
      <w:pPr>
        <w:ind w:left="720"/>
      </w:pPr>
      <w:r w:rsidRPr="00415823">
        <w:t>Guiding questions</w:t>
      </w:r>
      <w:r>
        <w:t xml:space="preserve"> are used to formulate supervision goals</w:t>
      </w:r>
      <w:r w:rsidR="009E35CA">
        <w:t>.</w:t>
      </w:r>
      <w:r w:rsidR="009E35CA" w:rsidRPr="00415823">
        <w:t xml:space="preserve">  </w:t>
      </w:r>
      <w:r>
        <w:t>Goals are reviewed and revised at regular intervals.  Supervisee and supervisor participate in collaborative evaluation of the effectiveness and usefulness of supervision.</w:t>
      </w:r>
    </w:p>
    <w:p w14:paraId="1D03B5A7" w14:textId="77777777" w:rsidR="00085037" w:rsidRDefault="00085037" w:rsidP="00085037">
      <w:pPr>
        <w:ind w:left="720"/>
      </w:pPr>
      <w:r>
        <w:t xml:space="preserve">Supervisees are expected to maintain their own records of attendance </w:t>
      </w:r>
    </w:p>
    <w:p w14:paraId="325C9A04" w14:textId="77777777" w:rsidR="00661047" w:rsidRDefault="00661047" w:rsidP="00085037">
      <w:pPr>
        <w:ind w:left="720"/>
      </w:pPr>
    </w:p>
    <w:p w14:paraId="258D56D5" w14:textId="77777777" w:rsidR="00947C42" w:rsidRDefault="00661047" w:rsidP="00661047">
      <w:r w:rsidRPr="00A05337">
        <w:t xml:space="preserve">I abide by the </w:t>
      </w:r>
      <w:r w:rsidR="00947C42" w:rsidRPr="00A05337">
        <w:t>Code of Ethics</w:t>
      </w:r>
      <w:r w:rsidR="00947C42">
        <w:t>:</w:t>
      </w:r>
    </w:p>
    <w:p w14:paraId="3A48F8E1" w14:textId="77777777" w:rsidR="00947C42" w:rsidRDefault="00947C42" w:rsidP="00661047"/>
    <w:p w14:paraId="1C809EDD" w14:textId="77777777" w:rsidR="00965F96" w:rsidRPr="00965F96" w:rsidRDefault="00947C42" w:rsidP="00947C4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65F96">
        <w:rPr>
          <w:sz w:val="20"/>
          <w:szCs w:val="20"/>
        </w:rPr>
        <w:t xml:space="preserve">State Board of Social Workers, Marriage and Family Therapists and Professional </w:t>
      </w:r>
      <w:proofErr w:type="gramStart"/>
      <w:r w:rsidRPr="00965F96">
        <w:rPr>
          <w:sz w:val="20"/>
          <w:szCs w:val="20"/>
        </w:rPr>
        <w:t xml:space="preserve">Counselors </w:t>
      </w:r>
      <w:r w:rsidR="00965F96" w:rsidRPr="00965F96">
        <w:rPr>
          <w:sz w:val="20"/>
          <w:szCs w:val="20"/>
        </w:rPr>
        <w:t xml:space="preserve"> (</w:t>
      </w:r>
      <w:proofErr w:type="gramEnd"/>
      <w:r w:rsidR="00965F96" w:rsidRPr="00965F96">
        <w:rPr>
          <w:sz w:val="20"/>
          <w:szCs w:val="20"/>
        </w:rPr>
        <w:t>LPC)</w:t>
      </w:r>
    </w:p>
    <w:p w14:paraId="0D5B56EF" w14:textId="77777777" w:rsidR="00947C42" w:rsidRPr="00D46FBD" w:rsidRDefault="004D7955" w:rsidP="00D46FBD">
      <w:pPr>
        <w:ind w:left="360" w:firstLine="360"/>
        <w:rPr>
          <w:sz w:val="20"/>
          <w:szCs w:val="20"/>
        </w:rPr>
      </w:pPr>
      <w:hyperlink r:id="rId8" w:history="1">
        <w:r w:rsidR="00947C42" w:rsidRPr="00D46FBD">
          <w:rPr>
            <w:rStyle w:val="Hyperlink"/>
            <w:sz w:val="20"/>
            <w:szCs w:val="20"/>
          </w:rPr>
          <w:t>http://www.pacode.com/secure/data/049/chapter47/s47.71.html</w:t>
        </w:r>
      </w:hyperlink>
    </w:p>
    <w:p w14:paraId="0422CFB7" w14:textId="77777777" w:rsidR="00947C42" w:rsidRPr="00965F96" w:rsidRDefault="00947C42" w:rsidP="00947C4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65F96">
        <w:rPr>
          <w:sz w:val="20"/>
          <w:szCs w:val="20"/>
        </w:rPr>
        <w:t xml:space="preserve">National Board </w:t>
      </w:r>
      <w:proofErr w:type="gramStart"/>
      <w:r w:rsidRPr="00965F96">
        <w:rPr>
          <w:sz w:val="20"/>
          <w:szCs w:val="20"/>
        </w:rPr>
        <w:t>For</w:t>
      </w:r>
      <w:proofErr w:type="gramEnd"/>
      <w:r w:rsidRPr="00965F96">
        <w:rPr>
          <w:sz w:val="20"/>
          <w:szCs w:val="20"/>
        </w:rPr>
        <w:t xml:space="preserve"> Certified Counselors (NBCC)</w:t>
      </w:r>
    </w:p>
    <w:p w14:paraId="46875E7F" w14:textId="77777777" w:rsidR="00947C42" w:rsidRPr="00965F96" w:rsidRDefault="004D7955" w:rsidP="00965F96">
      <w:pPr>
        <w:ind w:firstLine="720"/>
        <w:rPr>
          <w:sz w:val="20"/>
          <w:szCs w:val="20"/>
        </w:rPr>
      </w:pPr>
      <w:hyperlink r:id="rId9" w:history="1">
        <w:r w:rsidR="00965F96" w:rsidRPr="00965F96">
          <w:rPr>
            <w:rStyle w:val="Hyperlink"/>
            <w:sz w:val="20"/>
            <w:szCs w:val="20"/>
          </w:rPr>
          <w:t>http://www.nbcc.org/assets/ethics/nbcccodeofethics.pdf</w:t>
        </w:r>
      </w:hyperlink>
    </w:p>
    <w:p w14:paraId="5240FEC2" w14:textId="77777777" w:rsidR="00965F96" w:rsidRPr="00965F96" w:rsidRDefault="00965F96" w:rsidP="00947C4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65F96">
        <w:rPr>
          <w:sz w:val="20"/>
          <w:szCs w:val="20"/>
        </w:rPr>
        <w:t>American Dance Therapy Association, (ADTA)</w:t>
      </w:r>
    </w:p>
    <w:p w14:paraId="227A4367" w14:textId="77777777" w:rsidR="00965F96" w:rsidRDefault="004D7955" w:rsidP="00965F96">
      <w:pPr>
        <w:ind w:left="720"/>
        <w:rPr>
          <w:sz w:val="20"/>
          <w:szCs w:val="20"/>
        </w:rPr>
      </w:pPr>
      <w:hyperlink r:id="rId10" w:history="1">
        <w:r w:rsidR="00965F96" w:rsidRPr="00965F96">
          <w:rPr>
            <w:rStyle w:val="Hyperlink"/>
            <w:sz w:val="20"/>
            <w:szCs w:val="20"/>
          </w:rPr>
          <w:t>http://www.adta.org/Resources/Documents/ADTA%20Code%20%20Standards-2012.pdf</w:t>
        </w:r>
      </w:hyperlink>
    </w:p>
    <w:p w14:paraId="4778819C" w14:textId="77777777" w:rsidR="00965F96" w:rsidRDefault="00965F96" w:rsidP="00965F9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65F96">
        <w:rPr>
          <w:sz w:val="20"/>
          <w:szCs w:val="20"/>
        </w:rPr>
        <w:t>The Center for Credentialing and Education, Inc. (CCE), Approved Clinical Supervisor (ACS)</w:t>
      </w:r>
      <w:r>
        <w:rPr>
          <w:sz w:val="20"/>
          <w:szCs w:val="20"/>
        </w:rPr>
        <w:t xml:space="preserve"> </w:t>
      </w:r>
    </w:p>
    <w:p w14:paraId="75112A8A" w14:textId="77777777" w:rsidR="0036491C" w:rsidRDefault="004D7955" w:rsidP="0036491C">
      <w:pPr>
        <w:ind w:firstLine="720"/>
        <w:rPr>
          <w:sz w:val="20"/>
          <w:szCs w:val="20"/>
        </w:rPr>
      </w:pPr>
      <w:hyperlink r:id="rId11" w:history="1">
        <w:r w:rsidR="0036491C" w:rsidRPr="0036491C">
          <w:rPr>
            <w:rStyle w:val="Hyperlink"/>
            <w:sz w:val="20"/>
            <w:szCs w:val="20"/>
          </w:rPr>
          <w:t>http://cce-global.org/Downloads/Ethics/ACScodeofethics.pdf</w:t>
        </w:r>
      </w:hyperlink>
    </w:p>
    <w:p w14:paraId="2E99ED6A" w14:textId="77777777" w:rsidR="0036491C" w:rsidRDefault="0036491C" w:rsidP="0036491C">
      <w:pPr>
        <w:ind w:firstLine="720"/>
        <w:rPr>
          <w:sz w:val="20"/>
          <w:szCs w:val="20"/>
        </w:rPr>
      </w:pPr>
    </w:p>
    <w:p w14:paraId="7BADA896" w14:textId="66E06DF6" w:rsidR="006261EB" w:rsidRDefault="00661047" w:rsidP="009C59F8">
      <w:r w:rsidRPr="00A05337">
        <w:t xml:space="preserve">Although supervisees are encouraged to discuss any concerns with me </w:t>
      </w:r>
      <w:r w:rsidR="00646E68">
        <w:t>directly, y</w:t>
      </w:r>
      <w:r w:rsidRPr="00A05337">
        <w:t xml:space="preserve">ou may file a complaint against me with </w:t>
      </w:r>
      <w:r w:rsidR="009C59F8">
        <w:t xml:space="preserve">any of </w:t>
      </w:r>
      <w:r w:rsidRPr="00A05337">
        <w:t>these organizations should you feel I am in violation of</w:t>
      </w:r>
      <w:r>
        <w:t xml:space="preserve"> any of the codes of ethics</w:t>
      </w:r>
      <w:r w:rsidR="003C18F0">
        <w:t>.</w:t>
      </w:r>
    </w:p>
    <w:p w14:paraId="69D2E7B4" w14:textId="77777777" w:rsidR="009C59F8" w:rsidRDefault="009C59F8" w:rsidP="009C59F8"/>
    <w:p w14:paraId="2C8D552D" w14:textId="77777777" w:rsidR="00B2709A" w:rsidRPr="00B2709A" w:rsidRDefault="00B2709A" w:rsidP="00B2709A">
      <w:pPr>
        <w:pBdr>
          <w:bottom w:val="single" w:sz="4" w:space="1" w:color="auto"/>
        </w:pBdr>
        <w:rPr>
          <w:rFonts w:eastAsia="Calibri" w:cs="Times New Roman"/>
          <w:b/>
          <w:i/>
          <w:sz w:val="32"/>
          <w:szCs w:val="32"/>
          <w:lang w:val="fr-FR"/>
        </w:rPr>
      </w:pPr>
      <w:r w:rsidRPr="00B2709A">
        <w:rPr>
          <w:rFonts w:eastAsia="Calibri" w:cs="Times New Roman"/>
          <w:b/>
          <w:i/>
          <w:sz w:val="32"/>
          <w:szCs w:val="32"/>
          <w:lang w:val="fr-FR"/>
        </w:rPr>
        <w:lastRenderedPageBreak/>
        <w:t>CYNTHIA JONES, MA, LPC, NCC, ACS, CCM, CCTP, BC-DMT</w:t>
      </w:r>
    </w:p>
    <w:p w14:paraId="19B47800" w14:textId="472135CF" w:rsidR="0036491C" w:rsidRPr="00415823" w:rsidRDefault="00FF4989" w:rsidP="00721A25">
      <w:pPr>
        <w:tabs>
          <w:tab w:val="right" w:pos="9360"/>
        </w:tabs>
        <w:jc w:val="right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sym w:font="Wingdings" w:char="F02B"/>
      </w:r>
      <w:r>
        <w:rPr>
          <w:rFonts w:eastAsia="Calibri" w:cs="Times New Roman"/>
          <w:b/>
          <w:i/>
          <w:sz w:val="24"/>
          <w:szCs w:val="24"/>
        </w:rPr>
        <w:t xml:space="preserve"> 137 N 4</w:t>
      </w:r>
      <w:r w:rsidRPr="00054814">
        <w:rPr>
          <w:rFonts w:eastAsia="Calibri" w:cs="Times New Roman"/>
          <w:b/>
          <w:i/>
          <w:sz w:val="24"/>
          <w:szCs w:val="24"/>
          <w:vertAlign w:val="superscript"/>
        </w:rPr>
        <w:t>th</w:t>
      </w:r>
      <w:r>
        <w:rPr>
          <w:rFonts w:eastAsia="Calibri" w:cs="Times New Roman"/>
          <w:b/>
          <w:i/>
          <w:sz w:val="24"/>
          <w:szCs w:val="24"/>
        </w:rPr>
        <w:t xml:space="preserve"> St #3R, Philadelphia</w:t>
      </w:r>
      <w:r w:rsidRPr="00415823">
        <w:rPr>
          <w:rFonts w:eastAsia="Calibri" w:cs="Times New Roman"/>
          <w:b/>
          <w:i/>
          <w:sz w:val="24"/>
          <w:szCs w:val="24"/>
        </w:rPr>
        <w:t>, PA 191</w:t>
      </w:r>
      <w:r>
        <w:rPr>
          <w:rFonts w:eastAsia="Calibri" w:cs="Times New Roman"/>
          <w:b/>
          <w:i/>
          <w:sz w:val="24"/>
          <w:szCs w:val="24"/>
        </w:rPr>
        <w:t>06</w:t>
      </w:r>
      <w:r w:rsidR="00721A25">
        <w:rPr>
          <w:rFonts w:eastAsia="Calibri" w:cs="Times New Roman"/>
          <w:b/>
          <w:i/>
          <w:sz w:val="24"/>
          <w:szCs w:val="24"/>
        </w:rPr>
        <w:t xml:space="preserve">  </w:t>
      </w:r>
      <w:r w:rsidR="0036491C" w:rsidRPr="00415823">
        <w:rPr>
          <w:rFonts w:eastAsia="Calibri" w:cs="Times New Roman"/>
          <w:i/>
          <w:sz w:val="24"/>
          <w:szCs w:val="24"/>
        </w:rPr>
        <w:sym w:font="Webdings" w:char="F0C9"/>
      </w:r>
      <w:r w:rsidR="0036491C" w:rsidRPr="00415823">
        <w:rPr>
          <w:rFonts w:eastAsia="Calibri" w:cs="Times New Roman"/>
          <w:b/>
          <w:i/>
          <w:sz w:val="24"/>
          <w:szCs w:val="24"/>
        </w:rPr>
        <w:t xml:space="preserve"> 215.901.1538</w:t>
      </w:r>
      <w:r w:rsidR="00721A25">
        <w:rPr>
          <w:rFonts w:eastAsia="Calibri" w:cs="Times New Roman"/>
          <w:b/>
          <w:i/>
          <w:sz w:val="24"/>
          <w:szCs w:val="24"/>
        </w:rPr>
        <w:t xml:space="preserve">   </w:t>
      </w:r>
      <w:r w:rsidR="0036491C">
        <w:rPr>
          <w:rFonts w:eastAsia="Calibri" w:cs="Times New Roman"/>
          <w:b/>
          <w:i/>
          <w:sz w:val="24"/>
          <w:szCs w:val="24"/>
        </w:rPr>
        <w:sym w:font="Wingdings" w:char="F03A"/>
      </w:r>
      <w:r w:rsidR="0036491C">
        <w:rPr>
          <w:rFonts w:eastAsia="Calibri" w:cs="Times New Roman"/>
          <w:b/>
          <w:i/>
          <w:sz w:val="24"/>
          <w:szCs w:val="24"/>
        </w:rPr>
        <w:t xml:space="preserve"> </w:t>
      </w:r>
      <w:hyperlink r:id="rId12" w:history="1">
        <w:r w:rsidR="00FC6042" w:rsidRPr="00D91E3B">
          <w:rPr>
            <w:rStyle w:val="Hyperlink"/>
            <w:rFonts w:eastAsia="Calibri" w:cs="Times New Roman"/>
            <w:i/>
            <w:sz w:val="24"/>
            <w:szCs w:val="24"/>
          </w:rPr>
          <w:t>cynjon59@gmail.com</w:t>
        </w:r>
      </w:hyperlink>
    </w:p>
    <w:p w14:paraId="3B6C5AC3" w14:textId="77777777" w:rsidR="00661047" w:rsidRDefault="00661047" w:rsidP="00661047"/>
    <w:p w14:paraId="46E2BE9C" w14:textId="77777777" w:rsidR="0036491C" w:rsidRDefault="0036491C" w:rsidP="00661047"/>
    <w:p w14:paraId="03B7435D" w14:textId="77777777" w:rsidR="0036491C" w:rsidRPr="0036491C" w:rsidRDefault="0036491C" w:rsidP="0036491C">
      <w:pPr>
        <w:rPr>
          <w:rFonts w:eastAsia="Calibri" w:cs="Times New Roman"/>
          <w:b/>
          <w:i/>
          <w:sz w:val="28"/>
          <w:szCs w:val="28"/>
          <w:lang w:val="fr-FR"/>
        </w:rPr>
      </w:pPr>
      <w:proofErr w:type="spellStart"/>
      <w:r w:rsidRPr="0036491C">
        <w:rPr>
          <w:rFonts w:eastAsia="Calibri" w:cs="Times New Roman"/>
          <w:b/>
          <w:i/>
          <w:sz w:val="28"/>
          <w:szCs w:val="28"/>
          <w:lang w:val="fr-FR"/>
        </w:rPr>
        <w:t>Supervisee</w:t>
      </w:r>
      <w:proofErr w:type="spellEnd"/>
    </w:p>
    <w:p w14:paraId="289FEE59" w14:textId="77777777" w:rsidR="0036491C" w:rsidRPr="0036491C" w:rsidRDefault="0036491C" w:rsidP="0036491C">
      <w:pPr>
        <w:rPr>
          <w:rFonts w:eastAsia="Calibri" w:cs="Times New Roman"/>
          <w:b/>
          <w:i/>
          <w:sz w:val="32"/>
          <w:szCs w:val="32"/>
          <w:lang w:val="fr-FR"/>
        </w:rPr>
      </w:pPr>
    </w:p>
    <w:p w14:paraId="1A87A294" w14:textId="77777777" w:rsidR="0036491C" w:rsidRDefault="0036491C" w:rsidP="0036491C">
      <w:pPr>
        <w:pBdr>
          <w:bottom w:val="single" w:sz="4" w:space="1" w:color="auto"/>
        </w:pBdr>
      </w:pPr>
      <w:r>
        <w:t>Name</w:t>
      </w:r>
    </w:p>
    <w:p w14:paraId="6074BDDD" w14:textId="77777777" w:rsidR="0036491C" w:rsidRDefault="0036491C" w:rsidP="00661047"/>
    <w:p w14:paraId="79A4A6AA" w14:textId="77777777" w:rsidR="0036491C" w:rsidRDefault="0036491C" w:rsidP="0036491C">
      <w:pPr>
        <w:pBdr>
          <w:bottom w:val="single" w:sz="4" w:space="1" w:color="auto"/>
        </w:pBdr>
      </w:pPr>
      <w:r>
        <w:t>Address</w:t>
      </w:r>
    </w:p>
    <w:p w14:paraId="3C9AD0BA" w14:textId="77777777" w:rsidR="0036491C" w:rsidRDefault="0036491C" w:rsidP="0036491C"/>
    <w:p w14:paraId="1A464AE9" w14:textId="77777777" w:rsidR="0036491C" w:rsidRDefault="0036491C" w:rsidP="0036491C">
      <w:pPr>
        <w:pBdr>
          <w:bottom w:val="single" w:sz="4" w:space="1" w:color="auto"/>
        </w:pBdr>
      </w:pPr>
      <w:r>
        <w:t>City, State, Zip</w:t>
      </w:r>
    </w:p>
    <w:p w14:paraId="15B4903C" w14:textId="77777777" w:rsidR="0036491C" w:rsidRDefault="0036491C" w:rsidP="0036491C"/>
    <w:p w14:paraId="4B0DFB21" w14:textId="77777777" w:rsidR="0036491C" w:rsidRDefault="0036491C" w:rsidP="0036491C">
      <w:pPr>
        <w:pBdr>
          <w:bottom w:val="single" w:sz="4" w:space="1" w:color="auto"/>
        </w:pBdr>
      </w:pPr>
      <w:r>
        <w:t>Telephone</w:t>
      </w:r>
    </w:p>
    <w:p w14:paraId="7267F6B4" w14:textId="77777777" w:rsidR="0036491C" w:rsidRDefault="0036491C" w:rsidP="00661047"/>
    <w:p w14:paraId="19704FCE" w14:textId="77777777" w:rsidR="0036491C" w:rsidRDefault="0036491C" w:rsidP="0036491C">
      <w:pPr>
        <w:pBdr>
          <w:bottom w:val="single" w:sz="4" w:space="1" w:color="auto"/>
        </w:pBdr>
      </w:pPr>
      <w:r>
        <w:t>Email</w:t>
      </w:r>
    </w:p>
    <w:p w14:paraId="04B2416B" w14:textId="77777777" w:rsidR="0036491C" w:rsidRPr="00A05337" w:rsidRDefault="0036491C" w:rsidP="00661047"/>
    <w:p w14:paraId="45846676" w14:textId="77777777" w:rsidR="00661047" w:rsidRPr="00415823" w:rsidRDefault="00661047" w:rsidP="00085037">
      <w:pPr>
        <w:ind w:left="720"/>
      </w:pPr>
    </w:p>
    <w:p w14:paraId="035B8660" w14:textId="77777777" w:rsidR="004B1B09" w:rsidRPr="00415823" w:rsidRDefault="004B1B09" w:rsidP="0086574E"/>
    <w:p w14:paraId="693ECB9E" w14:textId="77777777" w:rsidR="004B1B09" w:rsidRPr="00415823" w:rsidRDefault="004B1B09" w:rsidP="0086574E"/>
    <w:p w14:paraId="58E748EE" w14:textId="28BAF086" w:rsidR="0036491C" w:rsidRDefault="009E35CA" w:rsidP="009E35CA">
      <w:r w:rsidRPr="0036491C">
        <w:rPr>
          <w:rFonts w:eastAsia="Calibri" w:cs="Times New Roman"/>
          <w:b/>
          <w:i/>
          <w:sz w:val="28"/>
          <w:szCs w:val="28"/>
          <w:lang w:val="fr-FR"/>
        </w:rPr>
        <w:t xml:space="preserve">Supervision </w:t>
      </w:r>
      <w:r w:rsidR="00946ABB">
        <w:rPr>
          <w:rFonts w:eastAsia="Calibri" w:cs="Times New Roman"/>
          <w:b/>
          <w:i/>
          <w:sz w:val="28"/>
          <w:szCs w:val="28"/>
          <w:lang w:val="fr-FR"/>
        </w:rPr>
        <w:t>Agreement</w:t>
      </w:r>
      <w:r w:rsidR="00946ABB">
        <w:rPr>
          <w:b/>
        </w:rPr>
        <w:t xml:space="preserve"> :</w:t>
      </w:r>
      <w:r>
        <w:rPr>
          <w:b/>
        </w:rPr>
        <w:tab/>
      </w:r>
      <w:r w:rsidRPr="00A05337">
        <w:t xml:space="preserve"> </w:t>
      </w:r>
      <w:r w:rsidRPr="00B2709A">
        <w:rPr>
          <w:bCs/>
        </w:rPr>
        <w:t>Individual</w:t>
      </w:r>
      <w:r>
        <w:tab/>
        <w:t>Triadic</w:t>
      </w:r>
      <w:r>
        <w:tab/>
      </w:r>
      <w:r w:rsidR="00B2709A">
        <w:tab/>
      </w:r>
      <w:r>
        <w:t>Group</w:t>
      </w:r>
      <w:r w:rsidR="00B2709A">
        <w:tab/>
      </w:r>
      <w:r w:rsidR="00B2709A">
        <w:tab/>
        <w:t>Consultation</w:t>
      </w:r>
    </w:p>
    <w:p w14:paraId="3BE5C507" w14:textId="77777777" w:rsidR="0036491C" w:rsidRDefault="0036491C" w:rsidP="009E35CA"/>
    <w:p w14:paraId="501C2417" w14:textId="1A177BC1" w:rsidR="0036491C" w:rsidRDefault="009E35CA" w:rsidP="009E35CA">
      <w:pPr>
        <w:rPr>
          <w:u w:val="single"/>
        </w:rPr>
      </w:pPr>
      <w:proofErr w:type="gramStart"/>
      <w:r>
        <w:t>Rate:_</w:t>
      </w:r>
      <w:proofErr w:type="gramEnd"/>
    </w:p>
    <w:p w14:paraId="11F35735" w14:textId="77777777" w:rsidR="00721A25" w:rsidRDefault="00721A25" w:rsidP="009E35CA"/>
    <w:p w14:paraId="62A17433" w14:textId="07278D52" w:rsidR="009E35CA" w:rsidRPr="00721A25" w:rsidRDefault="009E35CA" w:rsidP="009E35CA">
      <w:r>
        <w:t>Time Frame</w:t>
      </w:r>
      <w:r w:rsidRPr="00A05337">
        <w:t xml:space="preserve">: </w:t>
      </w:r>
      <w:r w:rsidRPr="00721A25">
        <w:t>___</w:t>
      </w:r>
      <w:r w:rsidR="00721A25" w:rsidRPr="00721A25">
        <w:t xml:space="preserve">___________             </w:t>
      </w:r>
      <w:r w:rsidR="001F7E62" w:rsidRPr="00721A25">
        <w:t xml:space="preserve"> </w:t>
      </w:r>
    </w:p>
    <w:p w14:paraId="66F3AD4E" w14:textId="77777777" w:rsidR="009E35CA" w:rsidRPr="00A05337" w:rsidRDefault="009E35CA" w:rsidP="009E35CA"/>
    <w:p w14:paraId="2D4C6EF1" w14:textId="77777777" w:rsidR="009E35CA" w:rsidRDefault="009E35CA" w:rsidP="009E35CA">
      <w:pPr>
        <w:rPr>
          <w:b/>
        </w:rPr>
      </w:pPr>
    </w:p>
    <w:p w14:paraId="6848D2B7" w14:textId="77777777" w:rsidR="009E35CA" w:rsidRPr="0036491C" w:rsidRDefault="009E35CA" w:rsidP="009E35CA">
      <w:pPr>
        <w:rPr>
          <w:rFonts w:eastAsia="Calibri" w:cs="Times New Roman"/>
          <w:b/>
          <w:i/>
          <w:sz w:val="28"/>
          <w:szCs w:val="28"/>
          <w:lang w:val="fr-FR"/>
        </w:rPr>
      </w:pPr>
      <w:r w:rsidRPr="0036491C">
        <w:rPr>
          <w:rFonts w:eastAsia="Calibri" w:cs="Times New Roman"/>
          <w:b/>
          <w:i/>
          <w:sz w:val="28"/>
          <w:szCs w:val="28"/>
          <w:lang w:val="fr-FR"/>
        </w:rPr>
        <w:t xml:space="preserve">Acceptance of </w:t>
      </w:r>
      <w:proofErr w:type="spellStart"/>
      <w:r w:rsidRPr="0036491C">
        <w:rPr>
          <w:rFonts w:eastAsia="Calibri" w:cs="Times New Roman"/>
          <w:b/>
          <w:i/>
          <w:sz w:val="28"/>
          <w:szCs w:val="28"/>
          <w:lang w:val="fr-FR"/>
        </w:rPr>
        <w:t>Terms</w:t>
      </w:r>
      <w:proofErr w:type="spellEnd"/>
      <w:r w:rsidRPr="0036491C">
        <w:rPr>
          <w:rFonts w:eastAsia="Calibri" w:cs="Times New Roman"/>
          <w:b/>
          <w:i/>
          <w:sz w:val="28"/>
          <w:szCs w:val="28"/>
          <w:lang w:val="fr-FR"/>
        </w:rPr>
        <w:t xml:space="preserve"> </w:t>
      </w:r>
    </w:p>
    <w:p w14:paraId="4CC8950A" w14:textId="77777777" w:rsidR="009E35CA" w:rsidRPr="00A05337" w:rsidRDefault="009E35CA" w:rsidP="009E35CA"/>
    <w:p w14:paraId="460A8350" w14:textId="77777777" w:rsidR="009E35CA" w:rsidRPr="00A05337" w:rsidRDefault="009E35CA" w:rsidP="009E35CA">
      <w:r w:rsidRPr="00A05337">
        <w:t>We agree to these terms and will abide by these guidelines.</w:t>
      </w:r>
    </w:p>
    <w:p w14:paraId="1C5C765F" w14:textId="77777777" w:rsidR="009E35CA" w:rsidRDefault="009E35CA" w:rsidP="009E35CA"/>
    <w:p w14:paraId="2235D9FA" w14:textId="77777777" w:rsidR="0036491C" w:rsidRPr="00A05337" w:rsidRDefault="0036491C" w:rsidP="009E35CA"/>
    <w:p w14:paraId="06F81FE5" w14:textId="77777777" w:rsidR="009E35CA" w:rsidRDefault="009E35CA" w:rsidP="009E35CA">
      <w:r w:rsidRPr="00A05337">
        <w:t xml:space="preserve">Supervisee:  _________________________ </w:t>
      </w:r>
      <w:r>
        <w:t>Date: ___________</w:t>
      </w:r>
    </w:p>
    <w:p w14:paraId="77EC4005" w14:textId="77777777" w:rsidR="009E35CA" w:rsidRDefault="009E35CA" w:rsidP="009E35CA"/>
    <w:p w14:paraId="3D6109FC" w14:textId="77777777" w:rsidR="0036491C" w:rsidRDefault="0036491C" w:rsidP="009E35CA"/>
    <w:p w14:paraId="4EC8E04A" w14:textId="77777777" w:rsidR="009E35CA" w:rsidRDefault="009E35CA" w:rsidP="009D23D2">
      <w:r w:rsidRPr="00A05337">
        <w:t>Supervi</w:t>
      </w:r>
      <w:r>
        <w:t>sor:  _________________________</w:t>
      </w:r>
      <w:r w:rsidRPr="00A05337">
        <w:t xml:space="preserve"> Date: ___________</w:t>
      </w:r>
    </w:p>
    <w:p w14:paraId="0F80BC62" w14:textId="77777777" w:rsidR="005028A9" w:rsidRDefault="005028A9" w:rsidP="005028A9"/>
    <w:p w14:paraId="007499DB" w14:textId="77777777" w:rsidR="005028A9" w:rsidRDefault="005028A9" w:rsidP="005028A9"/>
    <w:p w14:paraId="5197B6CF" w14:textId="31B3979F" w:rsidR="005028A9" w:rsidRDefault="005028A9" w:rsidP="005028A9">
      <w:r>
        <w:t>Cynthia Jones</w:t>
      </w:r>
    </w:p>
    <w:p w14:paraId="4336651B" w14:textId="77777777" w:rsidR="005028A9" w:rsidRPr="005028A9" w:rsidRDefault="005028A9" w:rsidP="005028A9">
      <w:r w:rsidRPr="005028A9">
        <w:t xml:space="preserve">National Certified Counselor: 61689 - 12/29/1999 </w:t>
      </w:r>
    </w:p>
    <w:p w14:paraId="71512427" w14:textId="143F0B0D" w:rsidR="005028A9" w:rsidRPr="005028A9" w:rsidRDefault="005028A9" w:rsidP="005028A9">
      <w:r w:rsidRPr="005028A9">
        <w:t>Licensed Professional Counselor: PA PC001723</w:t>
      </w:r>
      <w:r w:rsidRPr="005028A9">
        <w:t xml:space="preserve"> - </w:t>
      </w:r>
      <w:r w:rsidRPr="005028A9">
        <w:t xml:space="preserve">4/8/2002 </w:t>
      </w:r>
    </w:p>
    <w:p w14:paraId="0183103F" w14:textId="5BAE3A8B" w:rsidR="005028A9" w:rsidRPr="005028A9" w:rsidRDefault="005028A9" w:rsidP="005028A9">
      <w:r w:rsidRPr="005028A9">
        <w:t>Board Certified Dance/Movement Therapist: BC-DMT 476</w:t>
      </w:r>
      <w:r w:rsidRPr="005028A9">
        <w:t xml:space="preserve"> - </w:t>
      </w:r>
      <w:r w:rsidRPr="005028A9">
        <w:t xml:space="preserve">10/2009 </w:t>
      </w:r>
    </w:p>
    <w:p w14:paraId="2009F061" w14:textId="6B22EF69" w:rsidR="005028A9" w:rsidRPr="005028A9" w:rsidRDefault="005028A9" w:rsidP="005028A9">
      <w:r w:rsidRPr="005028A9">
        <w:t>Approved Clinical Supervisor: ACS01743</w:t>
      </w:r>
      <w:r w:rsidRPr="005028A9">
        <w:t xml:space="preserve"> - </w:t>
      </w:r>
      <w:r w:rsidRPr="005028A9">
        <w:t xml:space="preserve">7/15/2014 </w:t>
      </w:r>
    </w:p>
    <w:p w14:paraId="116BF69E" w14:textId="758F8F72" w:rsidR="005028A9" w:rsidRPr="005028A9" w:rsidRDefault="005028A9" w:rsidP="005028A9">
      <w:r w:rsidRPr="005028A9">
        <w:t>Certified Case Manager: 1209344</w:t>
      </w:r>
      <w:r w:rsidRPr="005028A9">
        <w:t xml:space="preserve"> - </w:t>
      </w:r>
      <w:r w:rsidRPr="005028A9">
        <w:t xml:space="preserve">5/1/2015 </w:t>
      </w:r>
    </w:p>
    <w:p w14:paraId="4DF29BE9" w14:textId="33A60C39" w:rsidR="005028A9" w:rsidRPr="005028A9" w:rsidRDefault="005028A9" w:rsidP="005028A9">
      <w:r w:rsidRPr="005028A9">
        <w:t>Certified Clinical Trauma Professional</w:t>
      </w:r>
      <w:r w:rsidRPr="005028A9">
        <w:t xml:space="preserve"> - </w:t>
      </w:r>
      <w:r w:rsidRPr="005028A9">
        <w:t xml:space="preserve">10/18/2017 </w:t>
      </w:r>
    </w:p>
    <w:p w14:paraId="0A5C2C9D" w14:textId="2BE10D4E" w:rsidR="005028A9" w:rsidRPr="005028A9" w:rsidRDefault="005028A9" w:rsidP="005028A9">
      <w:r w:rsidRPr="005028A9">
        <w:t>Certified Addiction-Informed Mental Health Professional: CAIMHP 285591</w:t>
      </w:r>
      <w:r w:rsidRPr="005028A9">
        <w:t xml:space="preserve"> - </w:t>
      </w:r>
      <w:r w:rsidRPr="005028A9">
        <w:t>10/19/2021</w:t>
      </w:r>
    </w:p>
    <w:p w14:paraId="1FC276D1" w14:textId="77777777" w:rsidR="00004135" w:rsidRPr="00163DA7" w:rsidRDefault="00004135" w:rsidP="00004135">
      <w:pPr>
        <w:ind w:left="720"/>
        <w:rPr>
          <w:rFonts w:ascii="Arial" w:hAnsi="Arial" w:cs="Arial"/>
          <w:sz w:val="20"/>
          <w:szCs w:val="20"/>
        </w:rPr>
      </w:pPr>
    </w:p>
    <w:sectPr w:rsidR="00004135" w:rsidRPr="00163DA7" w:rsidSect="004D214B">
      <w:footerReference w:type="defaul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3FC7" w14:textId="77777777" w:rsidR="00563917" w:rsidRDefault="00563917" w:rsidP="00B61379">
      <w:r>
        <w:separator/>
      </w:r>
    </w:p>
  </w:endnote>
  <w:endnote w:type="continuationSeparator" w:id="0">
    <w:p w14:paraId="5E4A7FBD" w14:textId="77777777" w:rsidR="00563917" w:rsidRDefault="00563917" w:rsidP="00B6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6245" w14:textId="0853B046" w:rsidR="00D46FBD" w:rsidRPr="00B61379" w:rsidRDefault="00D46F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B61379">
      <w:rPr>
        <w:rFonts w:asciiTheme="majorHAnsi" w:hAnsiTheme="majorHAnsi"/>
        <w:i/>
      </w:rPr>
      <w:ptab w:relativeTo="margin" w:alignment="right" w:leader="none"/>
    </w:r>
    <w:r w:rsidR="00B2709A" w:rsidRPr="00B2709A">
      <w:rPr>
        <w:rFonts w:asciiTheme="majorHAnsi" w:hAnsiTheme="majorHAnsi"/>
        <w:i/>
      </w:rPr>
      <w:t>Cynthia Jones</w:t>
    </w:r>
    <w:r w:rsidR="00B2709A">
      <w:rPr>
        <w:rFonts w:asciiTheme="majorHAnsi" w:hAnsiTheme="majorHAnsi"/>
        <w:i/>
      </w:rPr>
      <w:t xml:space="preserve"> Supervision Agreement </w:t>
    </w:r>
    <w:r w:rsidRPr="00B61379">
      <w:rPr>
        <w:rFonts w:asciiTheme="majorHAnsi" w:hAnsiTheme="majorHAnsi"/>
        <w:i/>
      </w:rPr>
      <w:t xml:space="preserve">Page </w:t>
    </w:r>
    <w:r w:rsidR="00732A97" w:rsidRPr="00B61379">
      <w:rPr>
        <w:i/>
      </w:rPr>
      <w:fldChar w:fldCharType="begin"/>
    </w:r>
    <w:r w:rsidRPr="00B61379">
      <w:rPr>
        <w:i/>
      </w:rPr>
      <w:instrText xml:space="preserve"> PAGE   \* MERGEFORMAT </w:instrText>
    </w:r>
    <w:r w:rsidR="00732A97" w:rsidRPr="00B61379">
      <w:rPr>
        <w:i/>
      </w:rPr>
      <w:fldChar w:fldCharType="separate"/>
    </w:r>
    <w:r w:rsidR="001F7E62" w:rsidRPr="001F7E62">
      <w:rPr>
        <w:rFonts w:asciiTheme="majorHAnsi" w:hAnsiTheme="majorHAnsi"/>
        <w:i/>
        <w:noProof/>
      </w:rPr>
      <w:t>4</w:t>
    </w:r>
    <w:r w:rsidR="00732A97" w:rsidRPr="00B61379">
      <w:rPr>
        <w:i/>
      </w:rPr>
      <w:fldChar w:fldCharType="end"/>
    </w:r>
  </w:p>
  <w:p w14:paraId="6FC4DB46" w14:textId="77777777" w:rsidR="00D46FBD" w:rsidRDefault="00D46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97E6" w14:textId="77777777" w:rsidR="00563917" w:rsidRDefault="00563917" w:rsidP="00B61379">
      <w:r>
        <w:separator/>
      </w:r>
    </w:p>
  </w:footnote>
  <w:footnote w:type="continuationSeparator" w:id="0">
    <w:p w14:paraId="425E8F13" w14:textId="77777777" w:rsidR="00563917" w:rsidRDefault="00563917" w:rsidP="00B6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05F"/>
    <w:multiLevelType w:val="hybridMultilevel"/>
    <w:tmpl w:val="BB66EE68"/>
    <w:lvl w:ilvl="0" w:tplc="A29018AE">
      <w:start w:val="1"/>
      <w:numFmt w:val="bullet"/>
      <w:lvlText w:val=""/>
      <w:lvlJc w:val="left"/>
      <w:pPr>
        <w:ind w:left="1440" w:hanging="360"/>
      </w:pPr>
      <w:rPr>
        <w:rFonts w:ascii="Wingdings 2" w:hAnsi="Wingdings 2" w:hint="default"/>
        <w:sz w:val="16"/>
      </w:rPr>
    </w:lvl>
    <w:lvl w:ilvl="1" w:tplc="A29018AE">
      <w:start w:val="1"/>
      <w:numFmt w:val="bullet"/>
      <w:lvlText w:val=""/>
      <w:lvlJc w:val="left"/>
      <w:pPr>
        <w:ind w:left="144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1FF8"/>
    <w:multiLevelType w:val="hybridMultilevel"/>
    <w:tmpl w:val="C8C4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3F6"/>
    <w:multiLevelType w:val="hybridMultilevel"/>
    <w:tmpl w:val="4E9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7B84"/>
    <w:multiLevelType w:val="hybridMultilevel"/>
    <w:tmpl w:val="80B8A7E4"/>
    <w:lvl w:ilvl="0" w:tplc="A29018AE">
      <w:start w:val="1"/>
      <w:numFmt w:val="bullet"/>
      <w:lvlText w:val=""/>
      <w:lvlJc w:val="left"/>
      <w:pPr>
        <w:ind w:left="144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7DD7"/>
    <w:multiLevelType w:val="hybridMultilevel"/>
    <w:tmpl w:val="02E676B8"/>
    <w:lvl w:ilvl="0" w:tplc="A29018AE">
      <w:start w:val="1"/>
      <w:numFmt w:val="bullet"/>
      <w:lvlText w:val="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549B"/>
    <w:multiLevelType w:val="hybridMultilevel"/>
    <w:tmpl w:val="D73E0B86"/>
    <w:lvl w:ilvl="0" w:tplc="5C0463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72A53"/>
    <w:multiLevelType w:val="hybridMultilevel"/>
    <w:tmpl w:val="CFAE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7243"/>
    <w:multiLevelType w:val="hybridMultilevel"/>
    <w:tmpl w:val="9ABA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555EE"/>
    <w:multiLevelType w:val="hybridMultilevel"/>
    <w:tmpl w:val="8F149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93FAD"/>
    <w:multiLevelType w:val="hybridMultilevel"/>
    <w:tmpl w:val="6A444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059"/>
    <w:multiLevelType w:val="hybridMultilevel"/>
    <w:tmpl w:val="8CF8A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7372"/>
    <w:multiLevelType w:val="hybridMultilevel"/>
    <w:tmpl w:val="3A5A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C6467"/>
    <w:multiLevelType w:val="hybridMultilevel"/>
    <w:tmpl w:val="3FC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497E"/>
    <w:multiLevelType w:val="hybridMultilevel"/>
    <w:tmpl w:val="37424EDA"/>
    <w:lvl w:ilvl="0" w:tplc="A29018AE">
      <w:start w:val="1"/>
      <w:numFmt w:val="bullet"/>
      <w:lvlText w:val="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A29018AE">
      <w:start w:val="1"/>
      <w:numFmt w:val="bullet"/>
      <w:lvlText w:val=""/>
      <w:lvlJc w:val="left"/>
      <w:pPr>
        <w:ind w:left="144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B2E04"/>
    <w:multiLevelType w:val="hybridMultilevel"/>
    <w:tmpl w:val="6DE682A6"/>
    <w:lvl w:ilvl="0" w:tplc="A29018AE">
      <w:start w:val="1"/>
      <w:numFmt w:val="bullet"/>
      <w:lvlText w:val="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D2"/>
    <w:rsid w:val="00004135"/>
    <w:rsid w:val="000243D4"/>
    <w:rsid w:val="00054814"/>
    <w:rsid w:val="000667C0"/>
    <w:rsid w:val="00083DE6"/>
    <w:rsid w:val="00085037"/>
    <w:rsid w:val="000B45B4"/>
    <w:rsid w:val="001075EE"/>
    <w:rsid w:val="001662B8"/>
    <w:rsid w:val="00175255"/>
    <w:rsid w:val="001770E1"/>
    <w:rsid w:val="001833ED"/>
    <w:rsid w:val="00184B1D"/>
    <w:rsid w:val="001958E6"/>
    <w:rsid w:val="001A6F78"/>
    <w:rsid w:val="001D28CE"/>
    <w:rsid w:val="001E1AAC"/>
    <w:rsid w:val="001F5992"/>
    <w:rsid w:val="001F7E62"/>
    <w:rsid w:val="002153DE"/>
    <w:rsid w:val="00226204"/>
    <w:rsid w:val="002366D3"/>
    <w:rsid w:val="00241D32"/>
    <w:rsid w:val="002B574E"/>
    <w:rsid w:val="002F7C29"/>
    <w:rsid w:val="00325A14"/>
    <w:rsid w:val="003266F1"/>
    <w:rsid w:val="00362A19"/>
    <w:rsid w:val="0036491C"/>
    <w:rsid w:val="00382EA5"/>
    <w:rsid w:val="003C18F0"/>
    <w:rsid w:val="003D7D1E"/>
    <w:rsid w:val="0040036E"/>
    <w:rsid w:val="004149B9"/>
    <w:rsid w:val="00414F3E"/>
    <w:rsid w:val="00415823"/>
    <w:rsid w:val="0042187A"/>
    <w:rsid w:val="00437E97"/>
    <w:rsid w:val="00437F0B"/>
    <w:rsid w:val="00447A43"/>
    <w:rsid w:val="004536DF"/>
    <w:rsid w:val="00460613"/>
    <w:rsid w:val="00477E9B"/>
    <w:rsid w:val="004B1B09"/>
    <w:rsid w:val="004C0518"/>
    <w:rsid w:val="004D214B"/>
    <w:rsid w:val="004D7955"/>
    <w:rsid w:val="004D7AE0"/>
    <w:rsid w:val="004F72C6"/>
    <w:rsid w:val="005028A9"/>
    <w:rsid w:val="00513D13"/>
    <w:rsid w:val="00563917"/>
    <w:rsid w:val="0058558E"/>
    <w:rsid w:val="00590859"/>
    <w:rsid w:val="00602D92"/>
    <w:rsid w:val="006126FF"/>
    <w:rsid w:val="006261EB"/>
    <w:rsid w:val="00627F0C"/>
    <w:rsid w:val="00637867"/>
    <w:rsid w:val="00646E68"/>
    <w:rsid w:val="00661047"/>
    <w:rsid w:val="00686C46"/>
    <w:rsid w:val="006879C3"/>
    <w:rsid w:val="006A1823"/>
    <w:rsid w:val="006A3FFC"/>
    <w:rsid w:val="006D3E07"/>
    <w:rsid w:val="0070728B"/>
    <w:rsid w:val="00721A25"/>
    <w:rsid w:val="00727BED"/>
    <w:rsid w:val="00732A97"/>
    <w:rsid w:val="00755EC0"/>
    <w:rsid w:val="007B17C7"/>
    <w:rsid w:val="007E54ED"/>
    <w:rsid w:val="00804613"/>
    <w:rsid w:val="00822D06"/>
    <w:rsid w:val="008301CD"/>
    <w:rsid w:val="008361D4"/>
    <w:rsid w:val="008478A9"/>
    <w:rsid w:val="00851795"/>
    <w:rsid w:val="00852CBD"/>
    <w:rsid w:val="0086574E"/>
    <w:rsid w:val="0086610D"/>
    <w:rsid w:val="008A17D6"/>
    <w:rsid w:val="008B07E7"/>
    <w:rsid w:val="008C03F3"/>
    <w:rsid w:val="00946ABB"/>
    <w:rsid w:val="00946D43"/>
    <w:rsid w:val="00947C42"/>
    <w:rsid w:val="00954D54"/>
    <w:rsid w:val="00955D62"/>
    <w:rsid w:val="00965F96"/>
    <w:rsid w:val="00982BEE"/>
    <w:rsid w:val="00984BC4"/>
    <w:rsid w:val="009B5C49"/>
    <w:rsid w:val="009C59F8"/>
    <w:rsid w:val="009D23D2"/>
    <w:rsid w:val="009D4A6E"/>
    <w:rsid w:val="009D573D"/>
    <w:rsid w:val="009E35CA"/>
    <w:rsid w:val="009F405C"/>
    <w:rsid w:val="00A333C9"/>
    <w:rsid w:val="00A64FDC"/>
    <w:rsid w:val="00A9156F"/>
    <w:rsid w:val="00A9511C"/>
    <w:rsid w:val="00AB1B06"/>
    <w:rsid w:val="00AD6C8D"/>
    <w:rsid w:val="00B11F08"/>
    <w:rsid w:val="00B26D7E"/>
    <w:rsid w:val="00B2709A"/>
    <w:rsid w:val="00B42D9B"/>
    <w:rsid w:val="00B61379"/>
    <w:rsid w:val="00B85858"/>
    <w:rsid w:val="00BC7406"/>
    <w:rsid w:val="00BF5D80"/>
    <w:rsid w:val="00C07EEC"/>
    <w:rsid w:val="00C43666"/>
    <w:rsid w:val="00C61A07"/>
    <w:rsid w:val="00C63EB8"/>
    <w:rsid w:val="00CA48EF"/>
    <w:rsid w:val="00D030D1"/>
    <w:rsid w:val="00D10CC4"/>
    <w:rsid w:val="00D24D4E"/>
    <w:rsid w:val="00D3120F"/>
    <w:rsid w:val="00D329B1"/>
    <w:rsid w:val="00D32C73"/>
    <w:rsid w:val="00D46FBD"/>
    <w:rsid w:val="00D62830"/>
    <w:rsid w:val="00D872F5"/>
    <w:rsid w:val="00DA365F"/>
    <w:rsid w:val="00DE54A1"/>
    <w:rsid w:val="00E45BA3"/>
    <w:rsid w:val="00E65E20"/>
    <w:rsid w:val="00E933DC"/>
    <w:rsid w:val="00EA2A48"/>
    <w:rsid w:val="00EC4066"/>
    <w:rsid w:val="00EE167F"/>
    <w:rsid w:val="00F016A5"/>
    <w:rsid w:val="00F41C03"/>
    <w:rsid w:val="00F511D2"/>
    <w:rsid w:val="00F60CCA"/>
    <w:rsid w:val="00F8483A"/>
    <w:rsid w:val="00FC6042"/>
    <w:rsid w:val="00FC6CA5"/>
    <w:rsid w:val="00FF0A6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ABDA"/>
  <w15:docId w15:val="{6A96E429-E513-4107-99D8-F811B0D5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79"/>
  </w:style>
  <w:style w:type="paragraph" w:styleId="Footer">
    <w:name w:val="footer"/>
    <w:basedOn w:val="Normal"/>
    <w:link w:val="FooterChar"/>
    <w:uiPriority w:val="99"/>
    <w:unhideWhenUsed/>
    <w:rsid w:val="00B61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79"/>
  </w:style>
  <w:style w:type="paragraph" w:customStyle="1" w:styleId="Default">
    <w:name w:val="Default"/>
    <w:rsid w:val="00D87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F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773">
          <w:marLeft w:val="0"/>
          <w:marRight w:val="0"/>
          <w:marTop w:val="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89">
      <w:bodyDiv w:val="1"/>
      <w:marLeft w:val="36"/>
      <w:marRight w:val="36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351">
          <w:marLeft w:val="0"/>
          <w:marRight w:val="0"/>
          <w:marTop w:val="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ode.com/secure/data/049/chapter47/s47.71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njon59@gmail.com" TargetMode="External"/><Relationship Id="rId12" Type="http://schemas.openxmlformats.org/officeDocument/2006/relationships/hyperlink" Target="mailto:cynjon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e-global.org/Downloads/Ethics/ACScodeofethic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ta.org/Resources/Documents/ADTA%20Code%20%20Standards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cc.org/assets/ethics/nbcccodeofethic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Cynthia Jones</cp:lastModifiedBy>
  <cp:revision>10</cp:revision>
  <cp:lastPrinted>2021-07-27T23:07:00Z</cp:lastPrinted>
  <dcterms:created xsi:type="dcterms:W3CDTF">2021-07-27T22:37:00Z</dcterms:created>
  <dcterms:modified xsi:type="dcterms:W3CDTF">2021-07-27T23:07:00Z</dcterms:modified>
</cp:coreProperties>
</file>